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7EC57" w14:textId="4918BC4C" w:rsidR="00B24AB0" w:rsidRPr="000D139D" w:rsidRDefault="00B24AB0" w:rsidP="00B24AB0">
      <w:pPr>
        <w:spacing w:after="0" w:line="240" w:lineRule="auto"/>
        <w:rPr>
          <w:rFonts w:ascii="Arial" w:eastAsia="Times New Roman" w:hAnsi="Arial" w:cs="Arial"/>
          <w:bCs/>
        </w:rPr>
      </w:pPr>
      <w:bookmarkStart w:id="0" w:name="_top"/>
      <w:bookmarkEnd w:id="0"/>
      <w:r w:rsidRPr="000D139D">
        <w:rPr>
          <w:rFonts w:ascii="Arial" w:eastAsia="Times New Roman" w:hAnsi="Arial" w:cs="Arial"/>
          <w:bCs/>
        </w:rPr>
        <w:t>MEMORANDUM TO:</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F07FA6">
        <w:rPr>
          <w:rFonts w:ascii="Arial" w:eastAsia="Times New Roman" w:hAnsi="Arial" w:cs="Arial"/>
          <w:bCs/>
        </w:rPr>
        <w:t>Town Council</w:t>
      </w:r>
    </w:p>
    <w:p w14:paraId="5232A85C" w14:textId="77777777" w:rsidR="00B24AB0" w:rsidRPr="000D139D" w:rsidRDefault="00B24AB0" w:rsidP="00B24AB0">
      <w:pPr>
        <w:spacing w:after="0" w:line="240" w:lineRule="auto"/>
        <w:rPr>
          <w:rFonts w:ascii="Arial" w:eastAsia="Times New Roman" w:hAnsi="Arial" w:cs="Arial"/>
          <w:bCs/>
        </w:rPr>
      </w:pPr>
    </w:p>
    <w:p w14:paraId="7C71BAB1" w14:textId="77777777"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FROM:</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t>Trustees of Trust Funds</w:t>
      </w:r>
    </w:p>
    <w:p w14:paraId="3214205F" w14:textId="77777777" w:rsidR="00B24AB0" w:rsidRPr="000D139D" w:rsidRDefault="00B24AB0" w:rsidP="00B24AB0">
      <w:pPr>
        <w:spacing w:after="0" w:line="240" w:lineRule="auto"/>
        <w:rPr>
          <w:rFonts w:ascii="Arial" w:eastAsia="Times New Roman" w:hAnsi="Arial" w:cs="Arial"/>
          <w:bCs/>
        </w:rPr>
      </w:pPr>
    </w:p>
    <w:p w14:paraId="492AB0F5" w14:textId="4A9808B3" w:rsidR="00B24AB0" w:rsidRDefault="00B24AB0" w:rsidP="00B24AB0">
      <w:pPr>
        <w:spacing w:after="0" w:line="240" w:lineRule="auto"/>
        <w:rPr>
          <w:rFonts w:ascii="Arial" w:eastAsia="Times New Roman" w:hAnsi="Arial" w:cs="Arial"/>
          <w:bCs/>
        </w:rPr>
      </w:pPr>
      <w:r w:rsidRPr="000D139D">
        <w:rPr>
          <w:rFonts w:ascii="Arial" w:eastAsia="Times New Roman" w:hAnsi="Arial" w:cs="Arial"/>
          <w:bCs/>
        </w:rPr>
        <w:t>SUBJECT:</w:t>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Pr="000D139D">
        <w:rPr>
          <w:rFonts w:ascii="Arial" w:eastAsia="Times New Roman" w:hAnsi="Arial" w:cs="Arial"/>
          <w:bCs/>
        </w:rPr>
        <w:tab/>
      </w:r>
      <w:r w:rsidR="0038212B">
        <w:rPr>
          <w:rFonts w:ascii="Arial" w:eastAsia="Times New Roman" w:hAnsi="Arial" w:cs="Arial"/>
          <w:bCs/>
        </w:rPr>
        <w:t xml:space="preserve">Trustee’s </w:t>
      </w:r>
      <w:r w:rsidR="0075214D">
        <w:rPr>
          <w:rFonts w:ascii="Arial" w:eastAsia="Times New Roman" w:hAnsi="Arial" w:cs="Arial"/>
          <w:bCs/>
        </w:rPr>
        <w:t xml:space="preserve">2018 </w:t>
      </w:r>
      <w:r w:rsidR="0038212B">
        <w:rPr>
          <w:rFonts w:ascii="Arial" w:eastAsia="Times New Roman" w:hAnsi="Arial" w:cs="Arial"/>
          <w:bCs/>
        </w:rPr>
        <w:t>Annual Report</w:t>
      </w:r>
      <w:r w:rsidR="00DC2AA5">
        <w:rPr>
          <w:rFonts w:ascii="Arial" w:eastAsia="Times New Roman" w:hAnsi="Arial" w:cs="Arial"/>
          <w:bCs/>
        </w:rPr>
        <w:t xml:space="preserve"> </w:t>
      </w:r>
      <w:r w:rsidR="0075214D">
        <w:rPr>
          <w:rFonts w:ascii="Arial" w:eastAsia="Times New Roman" w:hAnsi="Arial" w:cs="Arial"/>
          <w:bCs/>
        </w:rPr>
        <w:t>to Council</w:t>
      </w:r>
    </w:p>
    <w:p w14:paraId="05D375AF" w14:textId="77777777" w:rsidR="0038212B" w:rsidRPr="000D139D" w:rsidRDefault="0038212B" w:rsidP="00B24AB0">
      <w:pPr>
        <w:spacing w:after="0" w:line="240" w:lineRule="auto"/>
        <w:rPr>
          <w:rFonts w:ascii="Arial" w:eastAsia="Times New Roman" w:hAnsi="Arial" w:cs="Arial"/>
          <w:bCs/>
        </w:rPr>
      </w:pPr>
    </w:p>
    <w:p w14:paraId="1C56636A" w14:textId="2E24C9B8" w:rsidR="00B24AB0" w:rsidRPr="000D139D" w:rsidRDefault="005A47A4" w:rsidP="00B24AB0">
      <w:pPr>
        <w:spacing w:after="0" w:line="240" w:lineRule="auto"/>
        <w:rPr>
          <w:rFonts w:ascii="Arial" w:eastAsia="Times New Roman" w:hAnsi="Arial" w:cs="Arial"/>
          <w:bCs/>
        </w:rPr>
      </w:pPr>
      <w:r>
        <w:rPr>
          <w:rFonts w:ascii="Arial" w:eastAsia="Times New Roman" w:hAnsi="Arial" w:cs="Arial"/>
          <w:bCs/>
        </w:rPr>
        <w:t>DATE:</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sidR="005D1CCB">
        <w:rPr>
          <w:rFonts w:ascii="Arial" w:eastAsia="Times New Roman" w:hAnsi="Arial" w:cs="Arial"/>
          <w:bCs/>
        </w:rPr>
        <w:t xml:space="preserve">November </w:t>
      </w:r>
      <w:r w:rsidR="0075214D">
        <w:rPr>
          <w:rFonts w:ascii="Arial" w:eastAsia="Times New Roman" w:hAnsi="Arial" w:cs="Arial"/>
          <w:bCs/>
        </w:rPr>
        <w:t>4</w:t>
      </w:r>
      <w:r w:rsidR="005D1CCB">
        <w:rPr>
          <w:rFonts w:ascii="Arial" w:eastAsia="Times New Roman" w:hAnsi="Arial" w:cs="Arial"/>
          <w:bCs/>
        </w:rPr>
        <w:t>,</w:t>
      </w:r>
      <w:r w:rsidR="0038212B">
        <w:rPr>
          <w:rFonts w:ascii="Arial" w:eastAsia="Times New Roman" w:hAnsi="Arial" w:cs="Arial"/>
          <w:bCs/>
        </w:rPr>
        <w:t xml:space="preserve"> </w:t>
      </w:r>
      <w:r w:rsidR="00B24AB0" w:rsidRPr="000D139D">
        <w:rPr>
          <w:rFonts w:ascii="Arial" w:eastAsia="Times New Roman" w:hAnsi="Arial" w:cs="Arial"/>
          <w:bCs/>
        </w:rPr>
        <w:t>201</w:t>
      </w:r>
      <w:r>
        <w:rPr>
          <w:rFonts w:ascii="Arial" w:eastAsia="Times New Roman" w:hAnsi="Arial" w:cs="Arial"/>
          <w:bCs/>
        </w:rPr>
        <w:t>8</w:t>
      </w:r>
    </w:p>
    <w:p w14:paraId="39308CC2" w14:textId="77777777" w:rsidR="00B24AB0" w:rsidRPr="000D139D" w:rsidRDefault="00B24AB0" w:rsidP="00B24AB0">
      <w:pPr>
        <w:spacing w:after="0" w:line="240" w:lineRule="auto"/>
        <w:rPr>
          <w:rFonts w:ascii="Arial" w:eastAsia="Times New Roman" w:hAnsi="Arial" w:cs="Arial"/>
          <w:bCs/>
        </w:rPr>
      </w:pPr>
    </w:p>
    <w:p w14:paraId="1694D19C" w14:textId="77777777" w:rsidR="00F554FF" w:rsidRDefault="00F554FF" w:rsidP="00B24AB0">
      <w:pPr>
        <w:spacing w:after="0" w:line="240" w:lineRule="auto"/>
        <w:rPr>
          <w:rFonts w:ascii="Arial" w:eastAsia="Times New Roman" w:hAnsi="Arial" w:cs="Arial"/>
          <w:bCs/>
        </w:rPr>
      </w:pPr>
    </w:p>
    <w:p w14:paraId="1615D0E8" w14:textId="1971A4DE" w:rsidR="0059063B" w:rsidRDefault="0059063B" w:rsidP="00B24AB0">
      <w:pPr>
        <w:spacing w:after="0" w:line="240" w:lineRule="auto"/>
        <w:rPr>
          <w:rFonts w:ascii="Arial" w:eastAsia="Times New Roman" w:hAnsi="Arial" w:cs="Arial"/>
          <w:bCs/>
        </w:rPr>
      </w:pPr>
      <w:r>
        <w:rPr>
          <w:rFonts w:ascii="Arial" w:eastAsia="Times New Roman" w:hAnsi="Arial" w:cs="Arial"/>
          <w:bCs/>
        </w:rPr>
        <w:t>References:</w:t>
      </w:r>
    </w:p>
    <w:p w14:paraId="37CE8DB3" w14:textId="0A1ED696" w:rsidR="0059063B" w:rsidRDefault="0059063B" w:rsidP="00B24AB0">
      <w:pPr>
        <w:spacing w:after="0" w:line="240" w:lineRule="auto"/>
        <w:rPr>
          <w:rFonts w:ascii="Arial" w:eastAsia="Times New Roman" w:hAnsi="Arial" w:cs="Arial"/>
          <w:bCs/>
        </w:rPr>
      </w:pPr>
    </w:p>
    <w:p w14:paraId="5C1AE1B4" w14:textId="65BBA4AC" w:rsidR="0059063B" w:rsidRDefault="0059063B" w:rsidP="00B24AB0">
      <w:pPr>
        <w:spacing w:after="0" w:line="240" w:lineRule="auto"/>
        <w:rPr>
          <w:rFonts w:ascii="Arial" w:eastAsia="Times New Roman" w:hAnsi="Arial" w:cs="Arial"/>
          <w:bCs/>
        </w:rPr>
      </w:pPr>
      <w:r>
        <w:rPr>
          <w:rFonts w:ascii="Arial" w:eastAsia="Times New Roman" w:hAnsi="Arial" w:cs="Arial"/>
          <w:bCs/>
        </w:rPr>
        <w:tab/>
        <w:t xml:space="preserve">In preparation for the meeting the Council is requested to read the Trustee’s Investment Policy at:  </w:t>
      </w:r>
      <w:hyperlink r:id="rId8" w:history="1">
        <w:r w:rsidR="004F39C6" w:rsidRPr="009B0512">
          <w:rPr>
            <w:rStyle w:val="Hyperlink"/>
            <w:rFonts w:ascii="Arial" w:eastAsia="Times New Roman" w:hAnsi="Arial" w:cs="Arial"/>
            <w:bCs/>
          </w:rPr>
          <w:t>https://www.ci.durham.nh.us/boc_trustees/trustee-investment-policy</w:t>
        </w:r>
      </w:hyperlink>
      <w:r>
        <w:rPr>
          <w:rFonts w:ascii="Arial" w:eastAsia="Times New Roman" w:hAnsi="Arial" w:cs="Arial"/>
          <w:bCs/>
        </w:rPr>
        <w:t>.</w:t>
      </w:r>
    </w:p>
    <w:p w14:paraId="2AE49694" w14:textId="77777777" w:rsidR="0059063B" w:rsidRDefault="0059063B" w:rsidP="00B24AB0">
      <w:pPr>
        <w:spacing w:after="0" w:line="240" w:lineRule="auto"/>
        <w:rPr>
          <w:rFonts w:ascii="Arial" w:eastAsia="Times New Roman" w:hAnsi="Arial" w:cs="Arial"/>
          <w:bCs/>
        </w:rPr>
      </w:pPr>
    </w:p>
    <w:p w14:paraId="01B278EB" w14:textId="77777777" w:rsidR="0059063B" w:rsidRDefault="0059063B" w:rsidP="00B24AB0">
      <w:pPr>
        <w:spacing w:after="0" w:line="240" w:lineRule="auto"/>
        <w:rPr>
          <w:rFonts w:ascii="Arial" w:eastAsia="Times New Roman" w:hAnsi="Arial" w:cs="Arial"/>
          <w:bCs/>
        </w:rPr>
      </w:pPr>
    </w:p>
    <w:p w14:paraId="663A0D0F" w14:textId="1E71756C" w:rsidR="00B24AB0" w:rsidRPr="000D139D" w:rsidRDefault="00B24AB0" w:rsidP="00B24AB0">
      <w:pPr>
        <w:spacing w:after="0" w:line="240" w:lineRule="auto"/>
        <w:rPr>
          <w:rFonts w:ascii="Arial" w:eastAsia="Times New Roman" w:hAnsi="Arial" w:cs="Arial"/>
          <w:bCs/>
        </w:rPr>
      </w:pPr>
      <w:r w:rsidRPr="000D139D">
        <w:rPr>
          <w:rFonts w:ascii="Arial" w:eastAsia="Times New Roman" w:hAnsi="Arial" w:cs="Arial"/>
          <w:bCs/>
        </w:rPr>
        <w:t>Accomplishments:</w:t>
      </w:r>
    </w:p>
    <w:p w14:paraId="5C13EBEA" w14:textId="77777777" w:rsidR="00B24AB0" w:rsidRPr="000D139D" w:rsidRDefault="00B24AB0" w:rsidP="00B24AB0">
      <w:pPr>
        <w:spacing w:after="0" w:line="240" w:lineRule="auto"/>
        <w:rPr>
          <w:rFonts w:ascii="Arial" w:eastAsia="Times New Roman" w:hAnsi="Arial" w:cs="Arial"/>
          <w:bCs/>
        </w:rPr>
      </w:pPr>
    </w:p>
    <w:p w14:paraId="034E4654" w14:textId="3CB58D59" w:rsidR="00AA3AE9" w:rsidRPr="00E74956" w:rsidRDefault="00BE5093" w:rsidP="008D040F">
      <w:pPr>
        <w:pStyle w:val="ListParagraph"/>
        <w:numPr>
          <w:ilvl w:val="0"/>
          <w:numId w:val="1"/>
        </w:numPr>
        <w:rPr>
          <w:rFonts w:ascii="Arial" w:eastAsia="Times New Roman" w:hAnsi="Arial" w:cs="Arial"/>
          <w:bCs/>
          <w:sz w:val="22"/>
          <w:szCs w:val="22"/>
        </w:rPr>
      </w:pPr>
      <w:r w:rsidRPr="00E74956">
        <w:rPr>
          <w:rFonts w:ascii="Arial" w:eastAsia="Times New Roman" w:hAnsi="Arial" w:cs="Arial"/>
          <w:bCs/>
          <w:sz w:val="22"/>
          <w:szCs w:val="22"/>
          <w:u w:val="single"/>
        </w:rPr>
        <w:t xml:space="preserve">Operation of </w:t>
      </w:r>
      <w:r w:rsidR="00B24AB0" w:rsidRPr="00E74956">
        <w:rPr>
          <w:rFonts w:ascii="Arial" w:eastAsia="Times New Roman" w:hAnsi="Arial" w:cs="Arial"/>
          <w:bCs/>
          <w:sz w:val="22"/>
          <w:szCs w:val="22"/>
          <w:u w:val="single"/>
        </w:rPr>
        <w:t>Investment Account</w:t>
      </w:r>
      <w:r w:rsidR="00FE4797">
        <w:rPr>
          <w:rFonts w:ascii="Arial" w:eastAsia="Times New Roman" w:hAnsi="Arial" w:cs="Arial"/>
          <w:bCs/>
          <w:sz w:val="22"/>
          <w:szCs w:val="22"/>
          <w:u w:val="single"/>
        </w:rPr>
        <w:t>:</w:t>
      </w:r>
      <w:r w:rsidRPr="00E74956">
        <w:rPr>
          <w:rFonts w:ascii="Arial" w:eastAsia="Times New Roman" w:hAnsi="Arial" w:cs="Arial"/>
          <w:bCs/>
          <w:sz w:val="22"/>
          <w:szCs w:val="22"/>
        </w:rPr>
        <w:t xml:space="preserve">  The </w:t>
      </w:r>
      <w:r w:rsidR="0075214D">
        <w:rPr>
          <w:rFonts w:ascii="Arial" w:eastAsia="Times New Roman" w:hAnsi="Arial" w:cs="Arial"/>
          <w:bCs/>
          <w:sz w:val="22"/>
          <w:szCs w:val="22"/>
        </w:rPr>
        <w:t xml:space="preserve">reserves and </w:t>
      </w:r>
      <w:r w:rsidRPr="00E74956">
        <w:rPr>
          <w:rFonts w:ascii="Arial" w:eastAsia="Times New Roman" w:hAnsi="Arial" w:cs="Arial"/>
          <w:bCs/>
          <w:sz w:val="22"/>
          <w:szCs w:val="22"/>
        </w:rPr>
        <w:t>trusts in the custody of the Trustees</w:t>
      </w:r>
      <w:r w:rsidR="00DC2AA5" w:rsidRPr="00E74956">
        <w:rPr>
          <w:rFonts w:ascii="Arial" w:eastAsia="Times New Roman" w:hAnsi="Arial" w:cs="Arial"/>
          <w:bCs/>
          <w:sz w:val="22"/>
          <w:szCs w:val="22"/>
        </w:rPr>
        <w:t xml:space="preserve"> continue to be </w:t>
      </w:r>
      <w:r w:rsidRPr="00E74956">
        <w:rPr>
          <w:rFonts w:ascii="Arial" w:eastAsia="Times New Roman" w:hAnsi="Arial" w:cs="Arial"/>
          <w:bCs/>
          <w:sz w:val="22"/>
          <w:szCs w:val="22"/>
        </w:rPr>
        <w:t xml:space="preserve">invested with </w:t>
      </w:r>
      <w:r w:rsidR="00561D0F">
        <w:rPr>
          <w:rFonts w:ascii="Arial" w:eastAsia="Times New Roman" w:hAnsi="Arial" w:cs="Arial"/>
          <w:bCs/>
          <w:sz w:val="22"/>
          <w:szCs w:val="22"/>
        </w:rPr>
        <w:t>People’s United Advisors, Inc, a division of</w:t>
      </w:r>
      <w:r w:rsidRPr="00E74956">
        <w:rPr>
          <w:rFonts w:ascii="Arial" w:eastAsia="Times New Roman" w:hAnsi="Arial" w:cs="Arial"/>
          <w:bCs/>
          <w:sz w:val="22"/>
          <w:szCs w:val="22"/>
        </w:rPr>
        <w:t xml:space="preserve"> </w:t>
      </w:r>
      <w:r w:rsidR="00F47BA8" w:rsidRPr="00E74956">
        <w:rPr>
          <w:rFonts w:ascii="Arial" w:eastAsia="Times New Roman" w:hAnsi="Arial" w:cs="Arial"/>
          <w:bCs/>
          <w:sz w:val="22"/>
          <w:szCs w:val="22"/>
        </w:rPr>
        <w:t xml:space="preserve">People’s </w:t>
      </w:r>
      <w:r w:rsidRPr="00E74956">
        <w:rPr>
          <w:rFonts w:ascii="Arial" w:eastAsia="Times New Roman" w:hAnsi="Arial" w:cs="Arial"/>
          <w:bCs/>
          <w:sz w:val="22"/>
          <w:szCs w:val="22"/>
        </w:rPr>
        <w:t xml:space="preserve">United </w:t>
      </w:r>
      <w:r w:rsidR="00F47BA8" w:rsidRPr="00E74956">
        <w:rPr>
          <w:rFonts w:ascii="Arial" w:eastAsia="Times New Roman" w:hAnsi="Arial" w:cs="Arial"/>
          <w:bCs/>
          <w:sz w:val="22"/>
          <w:szCs w:val="22"/>
        </w:rPr>
        <w:t>Bank</w:t>
      </w:r>
      <w:r w:rsidRPr="00E74956">
        <w:rPr>
          <w:rFonts w:ascii="Arial" w:eastAsia="Times New Roman" w:hAnsi="Arial" w:cs="Arial"/>
          <w:bCs/>
          <w:sz w:val="22"/>
          <w:szCs w:val="22"/>
        </w:rPr>
        <w:t xml:space="preserve">. </w:t>
      </w:r>
      <w:r w:rsidR="00E74956" w:rsidRPr="00E74956">
        <w:rPr>
          <w:rFonts w:ascii="Arial" w:eastAsia="Times New Roman" w:hAnsi="Arial" w:cs="Arial"/>
          <w:bCs/>
          <w:sz w:val="22"/>
          <w:szCs w:val="22"/>
        </w:rPr>
        <w:t>We are pleased to report that the income from reserve and trust investments for 201</w:t>
      </w:r>
      <w:r w:rsidR="0075214D">
        <w:rPr>
          <w:rFonts w:ascii="Arial" w:eastAsia="Times New Roman" w:hAnsi="Arial" w:cs="Arial"/>
          <w:bCs/>
          <w:sz w:val="22"/>
          <w:szCs w:val="22"/>
        </w:rPr>
        <w:t>8</w:t>
      </w:r>
      <w:r w:rsidR="00E74956" w:rsidRPr="00E74956">
        <w:rPr>
          <w:rFonts w:ascii="Arial" w:eastAsia="Times New Roman" w:hAnsi="Arial" w:cs="Arial"/>
          <w:bCs/>
          <w:sz w:val="22"/>
          <w:szCs w:val="22"/>
        </w:rPr>
        <w:t xml:space="preserve"> was </w:t>
      </w:r>
      <w:r w:rsidR="001E2007">
        <w:rPr>
          <w:rFonts w:ascii="Arial" w:eastAsia="Times New Roman" w:hAnsi="Arial" w:cs="Arial"/>
          <w:bCs/>
          <w:sz w:val="22"/>
          <w:szCs w:val="22"/>
        </w:rPr>
        <w:t>$</w:t>
      </w:r>
      <w:r w:rsidR="00561D0F">
        <w:rPr>
          <w:rFonts w:ascii="Arial" w:eastAsia="Times New Roman" w:hAnsi="Arial" w:cs="Arial"/>
          <w:bCs/>
          <w:sz w:val="22"/>
          <w:szCs w:val="22"/>
        </w:rPr>
        <w:t>76,910.00,</w:t>
      </w:r>
      <w:r w:rsidR="0075214D">
        <w:rPr>
          <w:rFonts w:ascii="Arial" w:eastAsia="Times New Roman" w:hAnsi="Arial" w:cs="Arial"/>
          <w:bCs/>
          <w:sz w:val="22"/>
          <w:szCs w:val="22"/>
        </w:rPr>
        <w:t xml:space="preserve"> </w:t>
      </w:r>
      <w:r w:rsidR="00E74956" w:rsidRPr="00E74956">
        <w:rPr>
          <w:rFonts w:ascii="Arial" w:eastAsia="Times New Roman" w:hAnsi="Arial" w:cs="Arial"/>
          <w:bCs/>
          <w:sz w:val="22"/>
          <w:szCs w:val="22"/>
        </w:rPr>
        <w:t>a yield to the end-of-year market value of 2.</w:t>
      </w:r>
      <w:r w:rsidR="00561D0F">
        <w:rPr>
          <w:rFonts w:ascii="Arial" w:eastAsia="Times New Roman" w:hAnsi="Arial" w:cs="Arial"/>
          <w:bCs/>
          <w:sz w:val="22"/>
          <w:szCs w:val="22"/>
        </w:rPr>
        <w:t>21</w:t>
      </w:r>
      <w:r w:rsidR="00E74956" w:rsidRPr="00E74956">
        <w:rPr>
          <w:rFonts w:ascii="Arial" w:eastAsia="Times New Roman" w:hAnsi="Arial" w:cs="Arial"/>
          <w:bCs/>
          <w:sz w:val="22"/>
          <w:szCs w:val="22"/>
        </w:rPr>
        <w:t xml:space="preserve">%. The end-of-year market value reflects capital gains, additions and withdrawals made during the year so the actual return was a bit higher.  Part of this income was spent for the purposes of the various reserves and trusts, and the remainder was accumulated to the balances of the reserves and trusts. The income </w:t>
      </w:r>
      <w:r w:rsidR="005D1CCB">
        <w:rPr>
          <w:rFonts w:ascii="Arial" w:eastAsia="Times New Roman" w:hAnsi="Arial" w:cs="Arial"/>
          <w:bCs/>
          <w:sz w:val="22"/>
          <w:szCs w:val="22"/>
        </w:rPr>
        <w:t xml:space="preserve">for </w:t>
      </w:r>
      <w:r w:rsidR="00E74956" w:rsidRPr="00E74956">
        <w:rPr>
          <w:rFonts w:ascii="Arial" w:eastAsia="Times New Roman" w:hAnsi="Arial" w:cs="Arial"/>
          <w:bCs/>
          <w:sz w:val="22"/>
          <w:szCs w:val="22"/>
        </w:rPr>
        <w:t>201</w:t>
      </w:r>
      <w:r w:rsidR="00494BC0">
        <w:rPr>
          <w:rFonts w:ascii="Arial" w:eastAsia="Times New Roman" w:hAnsi="Arial" w:cs="Arial"/>
          <w:bCs/>
          <w:sz w:val="22"/>
          <w:szCs w:val="22"/>
        </w:rPr>
        <w:t>9</w:t>
      </w:r>
      <w:r w:rsidR="00E74956" w:rsidRPr="00E74956">
        <w:rPr>
          <w:rFonts w:ascii="Arial" w:eastAsia="Times New Roman" w:hAnsi="Arial" w:cs="Arial"/>
          <w:bCs/>
          <w:sz w:val="22"/>
          <w:szCs w:val="22"/>
        </w:rPr>
        <w:t xml:space="preserve"> </w:t>
      </w:r>
      <w:r w:rsidR="008D4484">
        <w:rPr>
          <w:rFonts w:ascii="Arial" w:eastAsia="Times New Roman" w:hAnsi="Arial" w:cs="Arial"/>
          <w:bCs/>
          <w:sz w:val="22"/>
          <w:szCs w:val="22"/>
        </w:rPr>
        <w:t xml:space="preserve">is estimated to be higher than </w:t>
      </w:r>
      <w:r w:rsidR="00E74956" w:rsidRPr="00E74956">
        <w:rPr>
          <w:rFonts w:ascii="Arial" w:eastAsia="Times New Roman" w:hAnsi="Arial" w:cs="Arial"/>
          <w:bCs/>
          <w:sz w:val="22"/>
          <w:szCs w:val="22"/>
        </w:rPr>
        <w:t>last year</w:t>
      </w:r>
      <w:r w:rsidR="00802484">
        <w:rPr>
          <w:rFonts w:ascii="Arial" w:eastAsia="Times New Roman" w:hAnsi="Arial" w:cs="Arial"/>
          <w:bCs/>
          <w:sz w:val="22"/>
          <w:szCs w:val="22"/>
        </w:rPr>
        <w:t>.</w:t>
      </w:r>
      <w:r w:rsidR="00E74956" w:rsidRPr="00E74956">
        <w:rPr>
          <w:rFonts w:ascii="Arial" w:eastAsia="Times New Roman" w:hAnsi="Arial" w:cs="Arial"/>
          <w:bCs/>
          <w:sz w:val="22"/>
          <w:szCs w:val="22"/>
        </w:rPr>
        <w:t xml:space="preserve"> </w:t>
      </w:r>
      <w:r w:rsidR="000D2B8C">
        <w:rPr>
          <w:rFonts w:ascii="Arial" w:eastAsia="Times New Roman" w:hAnsi="Arial" w:cs="Arial"/>
          <w:bCs/>
          <w:sz w:val="22"/>
          <w:szCs w:val="22"/>
        </w:rPr>
        <w:t xml:space="preserve"> </w:t>
      </w:r>
      <w:r w:rsidR="00494BC0">
        <w:rPr>
          <w:rFonts w:ascii="Arial" w:eastAsia="Times New Roman" w:hAnsi="Arial" w:cs="Arial"/>
          <w:bCs/>
          <w:sz w:val="22"/>
          <w:szCs w:val="22"/>
        </w:rPr>
        <w:t>Market value</w:t>
      </w:r>
      <w:r w:rsidR="00DF23C0">
        <w:rPr>
          <w:rFonts w:ascii="Arial" w:eastAsia="Times New Roman" w:hAnsi="Arial" w:cs="Arial"/>
          <w:bCs/>
          <w:sz w:val="22"/>
          <w:szCs w:val="22"/>
        </w:rPr>
        <w:t xml:space="preserve"> of securities held</w:t>
      </w:r>
      <w:r w:rsidR="00494BC0">
        <w:rPr>
          <w:rFonts w:ascii="Arial" w:eastAsia="Times New Roman" w:hAnsi="Arial" w:cs="Arial"/>
          <w:bCs/>
          <w:sz w:val="22"/>
          <w:szCs w:val="22"/>
        </w:rPr>
        <w:t xml:space="preserve"> </w:t>
      </w:r>
      <w:r w:rsidR="00DF23C0">
        <w:rPr>
          <w:rFonts w:ascii="Arial" w:eastAsia="Times New Roman" w:hAnsi="Arial" w:cs="Arial"/>
          <w:bCs/>
          <w:sz w:val="22"/>
          <w:szCs w:val="22"/>
        </w:rPr>
        <w:t>at year-</w:t>
      </w:r>
      <w:r w:rsidR="00802484">
        <w:rPr>
          <w:rFonts w:ascii="Arial" w:eastAsia="Times New Roman" w:hAnsi="Arial" w:cs="Arial"/>
          <w:bCs/>
          <w:sz w:val="22"/>
          <w:szCs w:val="22"/>
        </w:rPr>
        <w:t>end</w:t>
      </w:r>
      <w:r w:rsidR="00DF23C0">
        <w:rPr>
          <w:rFonts w:ascii="Arial" w:eastAsia="Times New Roman" w:hAnsi="Arial" w:cs="Arial"/>
          <w:bCs/>
          <w:sz w:val="22"/>
          <w:szCs w:val="22"/>
        </w:rPr>
        <w:t xml:space="preserve"> </w:t>
      </w:r>
      <w:r w:rsidR="006B5EAE">
        <w:rPr>
          <w:rFonts w:ascii="Arial" w:eastAsia="Times New Roman" w:hAnsi="Arial" w:cs="Arial"/>
          <w:bCs/>
          <w:sz w:val="22"/>
          <w:szCs w:val="22"/>
        </w:rPr>
        <w:t xml:space="preserve">2018 </w:t>
      </w:r>
      <w:r w:rsidR="00494BC0">
        <w:rPr>
          <w:rFonts w:ascii="Arial" w:eastAsia="Times New Roman" w:hAnsi="Arial" w:cs="Arial"/>
          <w:bCs/>
          <w:sz w:val="22"/>
          <w:szCs w:val="22"/>
        </w:rPr>
        <w:t>dec</w:t>
      </w:r>
      <w:r w:rsidR="00DF23C0">
        <w:rPr>
          <w:rFonts w:ascii="Arial" w:eastAsia="Times New Roman" w:hAnsi="Arial" w:cs="Arial"/>
          <w:bCs/>
          <w:sz w:val="22"/>
          <w:szCs w:val="22"/>
        </w:rPr>
        <w:t>lined</w:t>
      </w:r>
      <w:r w:rsidR="00494BC0">
        <w:rPr>
          <w:rFonts w:ascii="Arial" w:eastAsia="Times New Roman" w:hAnsi="Arial" w:cs="Arial"/>
          <w:bCs/>
          <w:sz w:val="22"/>
          <w:szCs w:val="22"/>
        </w:rPr>
        <w:t xml:space="preserve"> by $109,809 due to the rise in interest rates (bond capital value varies inversely with interest rates) and the </w:t>
      </w:r>
      <w:r w:rsidR="00294DF2">
        <w:rPr>
          <w:rFonts w:ascii="Arial" w:eastAsia="Times New Roman" w:hAnsi="Arial" w:cs="Arial"/>
          <w:bCs/>
          <w:sz w:val="22"/>
          <w:szCs w:val="22"/>
        </w:rPr>
        <w:t xml:space="preserve">general </w:t>
      </w:r>
      <w:r w:rsidR="00494BC0">
        <w:rPr>
          <w:rFonts w:ascii="Arial" w:eastAsia="Times New Roman" w:hAnsi="Arial" w:cs="Arial"/>
          <w:bCs/>
          <w:sz w:val="22"/>
          <w:szCs w:val="22"/>
        </w:rPr>
        <w:t xml:space="preserve">decline in equity markets. </w:t>
      </w:r>
      <w:r w:rsidR="00294DF2">
        <w:rPr>
          <w:rFonts w:ascii="Arial" w:eastAsia="Times New Roman" w:hAnsi="Arial" w:cs="Arial"/>
          <w:bCs/>
          <w:sz w:val="22"/>
          <w:szCs w:val="22"/>
        </w:rPr>
        <w:t>With the advice an</w:t>
      </w:r>
      <w:r w:rsidR="00802484">
        <w:rPr>
          <w:rFonts w:ascii="Arial" w:eastAsia="Times New Roman" w:hAnsi="Arial" w:cs="Arial"/>
          <w:bCs/>
          <w:sz w:val="22"/>
          <w:szCs w:val="22"/>
        </w:rPr>
        <w:t>d</w:t>
      </w:r>
      <w:r w:rsidR="00294DF2">
        <w:rPr>
          <w:rFonts w:ascii="Arial" w:eastAsia="Times New Roman" w:hAnsi="Arial" w:cs="Arial"/>
          <w:bCs/>
          <w:sz w:val="22"/>
          <w:szCs w:val="22"/>
        </w:rPr>
        <w:t xml:space="preserve"> assistance of the investment advisor we managed to avoid having to sell capital assets at a loss, making this loss in market value an unrealized (paper) loss which has been eliminated by this year’s market action. </w:t>
      </w:r>
      <w:r w:rsidR="00802484">
        <w:rPr>
          <w:rFonts w:ascii="Arial" w:eastAsia="Times New Roman" w:hAnsi="Arial" w:cs="Arial"/>
          <w:bCs/>
          <w:sz w:val="22"/>
          <w:szCs w:val="22"/>
        </w:rPr>
        <w:t>The market value of the portfolio at 30 Septemb</w:t>
      </w:r>
      <w:r w:rsidR="00CE0923">
        <w:rPr>
          <w:rFonts w:ascii="Arial" w:eastAsia="Times New Roman" w:hAnsi="Arial" w:cs="Arial"/>
          <w:bCs/>
          <w:sz w:val="22"/>
          <w:szCs w:val="22"/>
        </w:rPr>
        <w:t>e</w:t>
      </w:r>
      <w:r w:rsidR="00802484">
        <w:rPr>
          <w:rFonts w:ascii="Arial" w:eastAsia="Times New Roman" w:hAnsi="Arial" w:cs="Arial"/>
          <w:bCs/>
          <w:sz w:val="22"/>
          <w:szCs w:val="22"/>
        </w:rPr>
        <w:t xml:space="preserve">r 2019 was </w:t>
      </w:r>
      <w:r w:rsidR="006B5EAE">
        <w:rPr>
          <w:rFonts w:ascii="Arial" w:eastAsia="Times New Roman" w:hAnsi="Arial" w:cs="Arial"/>
          <w:bCs/>
          <w:sz w:val="22"/>
          <w:szCs w:val="22"/>
        </w:rPr>
        <w:t>$4,018,664.46</w:t>
      </w:r>
      <w:r w:rsidR="00802484">
        <w:rPr>
          <w:rFonts w:ascii="Arial" w:eastAsia="Times New Roman" w:hAnsi="Arial" w:cs="Arial"/>
          <w:bCs/>
          <w:sz w:val="22"/>
          <w:szCs w:val="22"/>
        </w:rPr>
        <w:t>,</w:t>
      </w:r>
      <w:r w:rsidR="00427C37">
        <w:rPr>
          <w:rFonts w:ascii="Arial" w:eastAsia="Times New Roman" w:hAnsi="Arial" w:cs="Arial"/>
          <w:bCs/>
          <w:sz w:val="22"/>
          <w:szCs w:val="22"/>
        </w:rPr>
        <w:t xml:space="preserve"> </w:t>
      </w:r>
      <w:r w:rsidR="00F07FA6">
        <w:rPr>
          <w:rFonts w:ascii="Arial" w:eastAsia="Times New Roman" w:hAnsi="Arial" w:cs="Arial"/>
          <w:bCs/>
          <w:sz w:val="22"/>
          <w:szCs w:val="22"/>
        </w:rPr>
        <w:t>which i</w:t>
      </w:r>
      <w:r w:rsidR="007327EA">
        <w:rPr>
          <w:rFonts w:ascii="Arial" w:eastAsia="Times New Roman" w:hAnsi="Arial" w:cs="Arial"/>
          <w:bCs/>
          <w:sz w:val="22"/>
          <w:szCs w:val="22"/>
        </w:rPr>
        <w:t>nclud</w:t>
      </w:r>
      <w:r w:rsidR="00F07FA6">
        <w:rPr>
          <w:rFonts w:ascii="Arial" w:eastAsia="Times New Roman" w:hAnsi="Arial" w:cs="Arial"/>
          <w:bCs/>
          <w:sz w:val="22"/>
          <w:szCs w:val="22"/>
        </w:rPr>
        <w:t>es</w:t>
      </w:r>
      <w:r w:rsidR="007327EA">
        <w:rPr>
          <w:rFonts w:ascii="Arial" w:eastAsia="Times New Roman" w:hAnsi="Arial" w:cs="Arial"/>
          <w:bCs/>
          <w:sz w:val="22"/>
          <w:szCs w:val="22"/>
        </w:rPr>
        <w:t xml:space="preserve"> </w:t>
      </w:r>
      <w:r w:rsidR="00F45ABF">
        <w:rPr>
          <w:rFonts w:ascii="Arial" w:eastAsia="Times New Roman" w:hAnsi="Arial" w:cs="Arial"/>
          <w:bCs/>
          <w:sz w:val="22"/>
          <w:szCs w:val="22"/>
        </w:rPr>
        <w:t>a</w:t>
      </w:r>
      <w:r w:rsidR="00802484">
        <w:rPr>
          <w:rFonts w:ascii="Arial" w:eastAsia="Times New Roman" w:hAnsi="Arial" w:cs="Arial"/>
          <w:bCs/>
          <w:sz w:val="22"/>
          <w:szCs w:val="22"/>
        </w:rPr>
        <w:t>n increase in market value of $</w:t>
      </w:r>
      <w:r w:rsidR="006B5EAE">
        <w:rPr>
          <w:rFonts w:ascii="Arial" w:eastAsia="Times New Roman" w:hAnsi="Arial" w:cs="Arial"/>
          <w:bCs/>
          <w:sz w:val="22"/>
          <w:szCs w:val="22"/>
        </w:rPr>
        <w:t>128,615.93</w:t>
      </w:r>
      <w:r w:rsidR="00802484">
        <w:rPr>
          <w:rFonts w:ascii="Arial" w:eastAsia="Times New Roman" w:hAnsi="Arial" w:cs="Arial"/>
          <w:bCs/>
          <w:sz w:val="22"/>
          <w:szCs w:val="22"/>
        </w:rPr>
        <w:t xml:space="preserve"> during 2019.</w:t>
      </w:r>
      <w:r w:rsidR="00CE0923">
        <w:rPr>
          <w:rFonts w:ascii="Arial" w:eastAsia="Times New Roman" w:hAnsi="Arial" w:cs="Arial"/>
          <w:bCs/>
          <w:sz w:val="22"/>
          <w:szCs w:val="22"/>
        </w:rPr>
        <w:t xml:space="preserve"> The attached chart </w:t>
      </w:r>
      <w:r w:rsidR="00427C37">
        <w:rPr>
          <w:rFonts w:ascii="Arial" w:eastAsia="Times New Roman" w:hAnsi="Arial" w:cs="Arial"/>
          <w:bCs/>
          <w:sz w:val="22"/>
          <w:szCs w:val="22"/>
        </w:rPr>
        <w:t xml:space="preserve">illustrates </w:t>
      </w:r>
      <w:r w:rsidR="00CE0923">
        <w:rPr>
          <w:rFonts w:ascii="Arial" w:eastAsia="Times New Roman" w:hAnsi="Arial" w:cs="Arial"/>
          <w:bCs/>
          <w:sz w:val="22"/>
          <w:szCs w:val="22"/>
        </w:rPr>
        <w:t xml:space="preserve">the growth of capital value in the </w:t>
      </w:r>
      <w:r w:rsidR="00427C37">
        <w:rPr>
          <w:rFonts w:ascii="Arial" w:eastAsia="Times New Roman" w:hAnsi="Arial" w:cs="Arial"/>
          <w:bCs/>
          <w:sz w:val="22"/>
          <w:szCs w:val="22"/>
        </w:rPr>
        <w:t xml:space="preserve">capital reserves </w:t>
      </w:r>
      <w:r w:rsidR="00CE0923">
        <w:rPr>
          <w:rFonts w:ascii="Arial" w:eastAsia="Times New Roman" w:hAnsi="Arial" w:cs="Arial"/>
          <w:bCs/>
          <w:sz w:val="22"/>
          <w:szCs w:val="22"/>
        </w:rPr>
        <w:t>portfolio since inception</w:t>
      </w:r>
      <w:r w:rsidR="00427C37">
        <w:rPr>
          <w:rFonts w:ascii="Arial" w:eastAsia="Times New Roman" w:hAnsi="Arial" w:cs="Arial"/>
          <w:bCs/>
          <w:sz w:val="22"/>
          <w:szCs w:val="22"/>
        </w:rPr>
        <w:t xml:space="preserve">, </w:t>
      </w:r>
      <w:r w:rsidR="00C96DCA">
        <w:rPr>
          <w:rFonts w:ascii="Arial" w:eastAsia="Times New Roman" w:hAnsi="Arial" w:cs="Arial"/>
          <w:bCs/>
          <w:sz w:val="22"/>
          <w:szCs w:val="22"/>
        </w:rPr>
        <w:t xml:space="preserve">and </w:t>
      </w:r>
      <w:r w:rsidR="00855190">
        <w:rPr>
          <w:rFonts w:ascii="Arial" w:eastAsia="Times New Roman" w:hAnsi="Arial" w:cs="Arial"/>
          <w:bCs/>
          <w:sz w:val="22"/>
          <w:szCs w:val="22"/>
        </w:rPr>
        <w:t>the profile it shows is</w:t>
      </w:r>
      <w:r w:rsidR="00C96DCA">
        <w:rPr>
          <w:rFonts w:ascii="Arial" w:eastAsia="Times New Roman" w:hAnsi="Arial" w:cs="Arial"/>
          <w:bCs/>
          <w:sz w:val="22"/>
          <w:szCs w:val="22"/>
        </w:rPr>
        <w:t xml:space="preserve"> virtually identical to that of the </w:t>
      </w:r>
      <w:r w:rsidR="00427C37">
        <w:rPr>
          <w:rFonts w:ascii="Arial" w:eastAsia="Times New Roman" w:hAnsi="Arial" w:cs="Arial"/>
          <w:bCs/>
          <w:sz w:val="22"/>
          <w:szCs w:val="22"/>
        </w:rPr>
        <w:t xml:space="preserve">other portfolio </w:t>
      </w:r>
      <w:r w:rsidR="00C96DCA">
        <w:rPr>
          <w:rFonts w:ascii="Arial" w:eastAsia="Times New Roman" w:hAnsi="Arial" w:cs="Arial"/>
          <w:bCs/>
          <w:sz w:val="22"/>
          <w:szCs w:val="22"/>
        </w:rPr>
        <w:t>groupings</w:t>
      </w:r>
      <w:r w:rsidR="00427C37">
        <w:rPr>
          <w:rFonts w:ascii="Arial" w:eastAsia="Times New Roman" w:hAnsi="Arial" w:cs="Arial"/>
          <w:bCs/>
          <w:sz w:val="22"/>
          <w:szCs w:val="22"/>
        </w:rPr>
        <w:t>.</w:t>
      </w:r>
      <w:r w:rsidR="00CE0923">
        <w:rPr>
          <w:rFonts w:ascii="Arial" w:eastAsia="Times New Roman" w:hAnsi="Arial" w:cs="Arial"/>
          <w:bCs/>
          <w:sz w:val="22"/>
          <w:szCs w:val="22"/>
        </w:rPr>
        <w:t xml:space="preserve"> </w:t>
      </w:r>
      <w:r w:rsidR="00A34942">
        <w:rPr>
          <w:rFonts w:ascii="Arial" w:eastAsia="Times New Roman" w:hAnsi="Arial" w:cs="Arial"/>
          <w:bCs/>
          <w:sz w:val="22"/>
          <w:szCs w:val="22"/>
        </w:rPr>
        <w:t xml:space="preserve">During the year, </w:t>
      </w:r>
      <w:r w:rsidR="00E74956">
        <w:rPr>
          <w:rFonts w:ascii="Arial" w:eastAsia="Times New Roman" w:hAnsi="Arial" w:cs="Arial"/>
          <w:bCs/>
          <w:sz w:val="22"/>
          <w:szCs w:val="22"/>
        </w:rPr>
        <w:t xml:space="preserve">the duration of </w:t>
      </w:r>
      <w:r w:rsidR="00494BC0">
        <w:rPr>
          <w:rFonts w:ascii="Arial" w:eastAsia="Times New Roman" w:hAnsi="Arial" w:cs="Arial"/>
          <w:bCs/>
          <w:sz w:val="22"/>
          <w:szCs w:val="22"/>
        </w:rPr>
        <w:t>interest</w:t>
      </w:r>
      <w:r w:rsidR="00294DF2">
        <w:rPr>
          <w:rFonts w:ascii="Arial" w:eastAsia="Times New Roman" w:hAnsi="Arial" w:cs="Arial"/>
          <w:bCs/>
          <w:sz w:val="22"/>
          <w:szCs w:val="22"/>
        </w:rPr>
        <w:t>-</w:t>
      </w:r>
      <w:r w:rsidR="00494BC0">
        <w:rPr>
          <w:rFonts w:ascii="Arial" w:eastAsia="Times New Roman" w:hAnsi="Arial" w:cs="Arial"/>
          <w:bCs/>
          <w:sz w:val="22"/>
          <w:szCs w:val="22"/>
        </w:rPr>
        <w:t>bearing holdings</w:t>
      </w:r>
      <w:r w:rsidR="00F45ABF">
        <w:rPr>
          <w:rFonts w:ascii="Arial" w:eastAsia="Times New Roman" w:hAnsi="Arial" w:cs="Arial"/>
          <w:bCs/>
          <w:sz w:val="22"/>
          <w:szCs w:val="22"/>
        </w:rPr>
        <w:t xml:space="preserve"> </w:t>
      </w:r>
      <w:r w:rsidR="00A34942">
        <w:rPr>
          <w:rFonts w:ascii="Arial" w:eastAsia="Times New Roman" w:hAnsi="Arial" w:cs="Arial"/>
          <w:bCs/>
          <w:sz w:val="22"/>
          <w:szCs w:val="22"/>
        </w:rPr>
        <w:t xml:space="preserve">has been decreased </w:t>
      </w:r>
      <w:r w:rsidR="00F45ABF">
        <w:rPr>
          <w:rFonts w:ascii="Arial" w:eastAsia="Times New Roman" w:hAnsi="Arial" w:cs="Arial"/>
          <w:bCs/>
          <w:sz w:val="22"/>
          <w:szCs w:val="22"/>
        </w:rPr>
        <w:t>without a significant loss in income,</w:t>
      </w:r>
      <w:r w:rsidR="00494BC0">
        <w:rPr>
          <w:rFonts w:ascii="Arial" w:eastAsia="Times New Roman" w:hAnsi="Arial" w:cs="Arial"/>
          <w:bCs/>
          <w:sz w:val="22"/>
          <w:szCs w:val="22"/>
        </w:rPr>
        <w:t xml:space="preserve"> thereby decreasing the risk of sales at a loss before </w:t>
      </w:r>
      <w:r w:rsidR="00294DF2">
        <w:rPr>
          <w:rFonts w:ascii="Arial" w:eastAsia="Times New Roman" w:hAnsi="Arial" w:cs="Arial"/>
          <w:bCs/>
          <w:sz w:val="22"/>
          <w:szCs w:val="22"/>
        </w:rPr>
        <w:t xml:space="preserve">security </w:t>
      </w:r>
      <w:r w:rsidR="00E74956">
        <w:rPr>
          <w:rFonts w:ascii="Arial" w:eastAsia="Times New Roman" w:hAnsi="Arial" w:cs="Arial"/>
          <w:bCs/>
          <w:sz w:val="22"/>
          <w:szCs w:val="22"/>
        </w:rPr>
        <w:t>maturity.</w:t>
      </w:r>
      <w:r w:rsidR="0059063B">
        <w:rPr>
          <w:rFonts w:ascii="Arial" w:eastAsia="Times New Roman" w:hAnsi="Arial" w:cs="Arial"/>
          <w:bCs/>
          <w:sz w:val="22"/>
          <w:szCs w:val="22"/>
        </w:rPr>
        <w:t xml:space="preserve"> </w:t>
      </w:r>
      <w:r w:rsidR="00A34942">
        <w:rPr>
          <w:rFonts w:ascii="Arial" w:eastAsia="Times New Roman" w:hAnsi="Arial" w:cs="Arial"/>
          <w:bCs/>
          <w:sz w:val="22"/>
          <w:szCs w:val="22"/>
        </w:rPr>
        <w:t xml:space="preserve">During the third quarter </w:t>
      </w:r>
      <w:r w:rsidR="0059063B">
        <w:rPr>
          <w:rFonts w:ascii="Arial" w:eastAsia="Times New Roman" w:hAnsi="Arial" w:cs="Arial"/>
          <w:bCs/>
          <w:sz w:val="22"/>
          <w:szCs w:val="22"/>
        </w:rPr>
        <w:t xml:space="preserve">the equity exposure of the portfolio has been </w:t>
      </w:r>
      <w:r w:rsidR="00A34942">
        <w:rPr>
          <w:rFonts w:ascii="Arial" w:eastAsia="Times New Roman" w:hAnsi="Arial" w:cs="Arial"/>
          <w:bCs/>
          <w:sz w:val="22"/>
          <w:szCs w:val="22"/>
        </w:rPr>
        <w:t>reduced</w:t>
      </w:r>
      <w:r w:rsidR="0059063B">
        <w:rPr>
          <w:rFonts w:ascii="Arial" w:eastAsia="Times New Roman" w:hAnsi="Arial" w:cs="Arial"/>
          <w:bCs/>
          <w:sz w:val="22"/>
          <w:szCs w:val="22"/>
        </w:rPr>
        <w:t xml:space="preserve"> in response to concern for risk of market weakness.</w:t>
      </w:r>
      <w:r w:rsidR="00E74956">
        <w:rPr>
          <w:rFonts w:ascii="Arial" w:eastAsia="Times New Roman" w:hAnsi="Arial" w:cs="Arial"/>
          <w:bCs/>
          <w:sz w:val="22"/>
          <w:szCs w:val="22"/>
        </w:rPr>
        <w:t xml:space="preserve"> </w:t>
      </w:r>
      <w:r w:rsidR="00AA3AE9" w:rsidRPr="00E74956">
        <w:rPr>
          <w:rFonts w:ascii="Arial" w:eastAsia="Times New Roman" w:hAnsi="Arial" w:cs="Arial"/>
          <w:bCs/>
          <w:sz w:val="22"/>
          <w:szCs w:val="22"/>
        </w:rPr>
        <w:t xml:space="preserve">As always, it is important to </w:t>
      </w:r>
      <w:r w:rsidR="00802484">
        <w:rPr>
          <w:rFonts w:ascii="Arial" w:eastAsia="Times New Roman" w:hAnsi="Arial" w:cs="Arial"/>
          <w:bCs/>
          <w:sz w:val="22"/>
          <w:szCs w:val="22"/>
        </w:rPr>
        <w:t xml:space="preserve">keep in mind </w:t>
      </w:r>
      <w:r w:rsidR="00AA3AE9" w:rsidRPr="00E74956">
        <w:rPr>
          <w:rFonts w:ascii="Arial" w:eastAsia="Times New Roman" w:hAnsi="Arial" w:cs="Arial"/>
          <w:bCs/>
          <w:sz w:val="22"/>
          <w:szCs w:val="22"/>
        </w:rPr>
        <w:t xml:space="preserve">that investment results are dependent on the investment markets, and that future results are dependent on being able to adjust to future market conditions.  The Trustees have adopted a conservative investment policy with the primary goal of preserving the ability to carry out the purposes of the Town’s reserves and trusts.  </w:t>
      </w:r>
      <w:r w:rsidR="00CF63B6" w:rsidRPr="00E74956">
        <w:rPr>
          <w:rFonts w:ascii="Arial" w:eastAsia="Times New Roman" w:hAnsi="Arial" w:cs="Arial"/>
          <w:bCs/>
          <w:sz w:val="22"/>
          <w:szCs w:val="22"/>
        </w:rPr>
        <w:t xml:space="preserve"> </w:t>
      </w:r>
    </w:p>
    <w:p w14:paraId="6CECC194" w14:textId="4D6BCA52" w:rsidR="00747E16"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Continuing t</w:t>
      </w:r>
      <w:r w:rsidR="00747E16" w:rsidRPr="000D139D">
        <w:rPr>
          <w:rFonts w:ascii="Arial" w:eastAsia="Times New Roman" w:hAnsi="Arial" w:cs="Arial"/>
          <w:bCs/>
          <w:sz w:val="22"/>
          <w:szCs w:val="22"/>
          <w:u w:val="single"/>
        </w:rPr>
        <w:t>o Improve Management of Doe Farm</w:t>
      </w:r>
      <w:r w:rsidR="00FE4797">
        <w:rPr>
          <w:rFonts w:ascii="Arial" w:eastAsia="Times New Roman" w:hAnsi="Arial" w:cs="Arial"/>
          <w:bCs/>
          <w:sz w:val="22"/>
          <w:szCs w:val="22"/>
          <w:u w:val="single"/>
        </w:rPr>
        <w:t>:</w:t>
      </w:r>
      <w:r w:rsidR="00747E16" w:rsidRPr="000D139D">
        <w:rPr>
          <w:rFonts w:ascii="Arial" w:eastAsia="Times New Roman" w:hAnsi="Arial" w:cs="Arial"/>
          <w:bCs/>
          <w:sz w:val="22"/>
          <w:szCs w:val="22"/>
        </w:rPr>
        <w:t xml:space="preserve"> </w:t>
      </w:r>
      <w:r w:rsidR="00FE4797">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We </w:t>
      </w:r>
      <w:r w:rsidR="00294DF2">
        <w:rPr>
          <w:rFonts w:ascii="Arial" w:eastAsia="Times New Roman" w:hAnsi="Arial" w:cs="Arial"/>
          <w:bCs/>
          <w:sz w:val="22"/>
          <w:szCs w:val="22"/>
        </w:rPr>
        <w:t xml:space="preserve">continue to be part of the </w:t>
      </w:r>
      <w:r w:rsidR="00C40048">
        <w:rPr>
          <w:rFonts w:ascii="Arial" w:eastAsia="Times New Roman" w:hAnsi="Arial" w:cs="Arial"/>
          <w:bCs/>
          <w:sz w:val="22"/>
          <w:szCs w:val="22"/>
        </w:rPr>
        <w:t xml:space="preserve">Land Stewardship Sub-Committee </w:t>
      </w:r>
      <w:r w:rsidR="00294DF2">
        <w:rPr>
          <w:rFonts w:ascii="Arial" w:eastAsia="Times New Roman" w:hAnsi="Arial" w:cs="Arial"/>
          <w:bCs/>
          <w:sz w:val="22"/>
          <w:szCs w:val="22"/>
        </w:rPr>
        <w:t>which is managing the Town’s conservation interest</w:t>
      </w:r>
      <w:r w:rsidR="00802484">
        <w:rPr>
          <w:rFonts w:ascii="Arial" w:eastAsia="Times New Roman" w:hAnsi="Arial" w:cs="Arial"/>
          <w:bCs/>
          <w:sz w:val="22"/>
          <w:szCs w:val="22"/>
        </w:rPr>
        <w:t>s</w:t>
      </w:r>
      <w:r w:rsidR="00294DF2">
        <w:rPr>
          <w:rFonts w:ascii="Arial" w:eastAsia="Times New Roman" w:hAnsi="Arial" w:cs="Arial"/>
          <w:bCs/>
          <w:sz w:val="22"/>
          <w:szCs w:val="22"/>
        </w:rPr>
        <w:t xml:space="preserve">, </w:t>
      </w:r>
      <w:r w:rsidR="00855190">
        <w:rPr>
          <w:rFonts w:ascii="Arial" w:eastAsia="Times New Roman" w:hAnsi="Arial" w:cs="Arial"/>
          <w:bCs/>
          <w:sz w:val="22"/>
          <w:szCs w:val="22"/>
        </w:rPr>
        <w:t>which includes</w:t>
      </w:r>
      <w:r w:rsidR="00294DF2">
        <w:rPr>
          <w:rFonts w:ascii="Arial" w:eastAsia="Times New Roman" w:hAnsi="Arial" w:cs="Arial"/>
          <w:bCs/>
          <w:sz w:val="22"/>
          <w:szCs w:val="22"/>
        </w:rPr>
        <w:t xml:space="preserve"> Doe Farm</w:t>
      </w:r>
      <w:r w:rsidR="00855190">
        <w:rPr>
          <w:rFonts w:ascii="Arial" w:eastAsia="Times New Roman" w:hAnsi="Arial" w:cs="Arial"/>
          <w:bCs/>
          <w:sz w:val="22"/>
          <w:szCs w:val="22"/>
        </w:rPr>
        <w:t>,</w:t>
      </w:r>
      <w:r w:rsidR="00294DF2">
        <w:rPr>
          <w:rFonts w:ascii="Arial" w:eastAsia="Times New Roman" w:hAnsi="Arial" w:cs="Arial"/>
          <w:bCs/>
          <w:sz w:val="22"/>
          <w:szCs w:val="22"/>
        </w:rPr>
        <w:t xml:space="preserve"> </w:t>
      </w:r>
      <w:r w:rsidR="00C40048">
        <w:rPr>
          <w:rFonts w:ascii="Arial" w:eastAsia="Times New Roman" w:hAnsi="Arial" w:cs="Arial"/>
          <w:bCs/>
          <w:sz w:val="22"/>
          <w:szCs w:val="22"/>
        </w:rPr>
        <w:t xml:space="preserve">to define </w:t>
      </w:r>
      <w:r w:rsidR="00747E16" w:rsidRPr="000D139D">
        <w:rPr>
          <w:rFonts w:ascii="Arial" w:eastAsia="Times New Roman" w:hAnsi="Arial" w:cs="Arial"/>
          <w:bCs/>
          <w:sz w:val="22"/>
          <w:szCs w:val="22"/>
        </w:rPr>
        <w:t xml:space="preserve">the issues </w:t>
      </w:r>
      <w:r w:rsidR="00C40048">
        <w:rPr>
          <w:rFonts w:ascii="Arial" w:eastAsia="Times New Roman" w:hAnsi="Arial" w:cs="Arial"/>
          <w:bCs/>
          <w:sz w:val="22"/>
          <w:szCs w:val="22"/>
        </w:rPr>
        <w:t xml:space="preserve">which </w:t>
      </w:r>
      <w:r w:rsidR="00747E16" w:rsidRPr="000D139D">
        <w:rPr>
          <w:rFonts w:ascii="Arial" w:eastAsia="Times New Roman" w:hAnsi="Arial" w:cs="Arial"/>
          <w:bCs/>
          <w:sz w:val="22"/>
          <w:szCs w:val="22"/>
        </w:rPr>
        <w:t>are important to the future of Doe Farm</w:t>
      </w:r>
      <w:r w:rsidR="00FE4797">
        <w:rPr>
          <w:rFonts w:ascii="Arial" w:eastAsia="Times New Roman" w:hAnsi="Arial" w:cs="Arial"/>
          <w:bCs/>
          <w:sz w:val="22"/>
          <w:szCs w:val="22"/>
        </w:rPr>
        <w:t xml:space="preserve"> a</w:t>
      </w:r>
      <w:r w:rsidR="00747E16" w:rsidRPr="000D139D">
        <w:rPr>
          <w:rFonts w:ascii="Arial" w:eastAsia="Times New Roman" w:hAnsi="Arial" w:cs="Arial"/>
          <w:bCs/>
          <w:sz w:val="22"/>
          <w:szCs w:val="22"/>
        </w:rPr>
        <w:t xml:space="preserve">s a community asset.  </w:t>
      </w:r>
      <w:r w:rsidR="00294DF2">
        <w:rPr>
          <w:rFonts w:ascii="Arial" w:eastAsia="Times New Roman" w:hAnsi="Arial" w:cs="Arial"/>
          <w:bCs/>
          <w:sz w:val="22"/>
          <w:szCs w:val="22"/>
        </w:rPr>
        <w:t xml:space="preserve">A great deal of work has gone into </w:t>
      </w:r>
      <w:r w:rsidR="00C323D6">
        <w:rPr>
          <w:rFonts w:ascii="Arial" w:eastAsia="Times New Roman" w:hAnsi="Arial" w:cs="Arial"/>
          <w:bCs/>
          <w:sz w:val="22"/>
          <w:szCs w:val="22"/>
        </w:rPr>
        <w:t xml:space="preserve">widening </w:t>
      </w:r>
      <w:r w:rsidR="00F45ABF">
        <w:rPr>
          <w:rFonts w:ascii="Arial" w:eastAsia="Times New Roman" w:hAnsi="Arial" w:cs="Arial"/>
          <w:bCs/>
          <w:sz w:val="22"/>
          <w:szCs w:val="22"/>
        </w:rPr>
        <w:t>the</w:t>
      </w:r>
      <w:r w:rsidR="00294DF2">
        <w:rPr>
          <w:rFonts w:ascii="Arial" w:eastAsia="Times New Roman" w:hAnsi="Arial" w:cs="Arial"/>
          <w:bCs/>
          <w:sz w:val="22"/>
          <w:szCs w:val="22"/>
        </w:rPr>
        <w:t xml:space="preserve"> </w:t>
      </w:r>
      <w:r w:rsidR="00855190">
        <w:rPr>
          <w:rFonts w:ascii="Arial" w:eastAsia="Times New Roman" w:hAnsi="Arial" w:cs="Arial"/>
          <w:bCs/>
          <w:sz w:val="22"/>
          <w:szCs w:val="22"/>
        </w:rPr>
        <w:t xml:space="preserve">recreational </w:t>
      </w:r>
      <w:r w:rsidR="00646C66">
        <w:rPr>
          <w:rFonts w:ascii="Arial" w:eastAsia="Times New Roman" w:hAnsi="Arial" w:cs="Arial"/>
          <w:bCs/>
          <w:sz w:val="22"/>
          <w:szCs w:val="22"/>
        </w:rPr>
        <w:t xml:space="preserve">uses for the farm </w:t>
      </w:r>
      <w:r w:rsidR="00855190">
        <w:rPr>
          <w:rFonts w:ascii="Arial" w:eastAsia="Times New Roman" w:hAnsi="Arial" w:cs="Arial"/>
          <w:bCs/>
          <w:sz w:val="22"/>
          <w:szCs w:val="22"/>
        </w:rPr>
        <w:t>in</w:t>
      </w:r>
      <w:r w:rsidR="00646C66">
        <w:rPr>
          <w:rFonts w:ascii="Arial" w:eastAsia="Times New Roman" w:hAnsi="Arial" w:cs="Arial"/>
          <w:bCs/>
          <w:sz w:val="22"/>
          <w:szCs w:val="22"/>
        </w:rPr>
        <w:t xml:space="preserve"> the future</w:t>
      </w:r>
      <w:r w:rsidR="00294DF2">
        <w:rPr>
          <w:rFonts w:ascii="Arial" w:eastAsia="Times New Roman" w:hAnsi="Arial" w:cs="Arial"/>
          <w:bCs/>
          <w:sz w:val="22"/>
          <w:szCs w:val="22"/>
        </w:rPr>
        <w:t>,</w:t>
      </w:r>
      <w:r w:rsidR="00C323D6">
        <w:rPr>
          <w:rFonts w:ascii="Arial" w:eastAsia="Times New Roman" w:hAnsi="Arial" w:cs="Arial"/>
          <w:bCs/>
          <w:sz w:val="22"/>
          <w:szCs w:val="22"/>
        </w:rPr>
        <w:t xml:space="preserve"> while maintaining its primary focus as a tree farm.</w:t>
      </w:r>
      <w:r w:rsidR="00C40048">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 </w:t>
      </w:r>
      <w:r w:rsidR="00294DF2">
        <w:rPr>
          <w:rFonts w:ascii="Arial" w:eastAsia="Times New Roman" w:hAnsi="Arial" w:cs="Arial"/>
          <w:bCs/>
          <w:sz w:val="22"/>
          <w:szCs w:val="22"/>
        </w:rPr>
        <w:t xml:space="preserve">The work on </w:t>
      </w:r>
      <w:r w:rsidR="00802484">
        <w:rPr>
          <w:rFonts w:ascii="Arial" w:eastAsia="Times New Roman" w:hAnsi="Arial" w:cs="Arial"/>
          <w:bCs/>
          <w:sz w:val="22"/>
          <w:szCs w:val="22"/>
        </w:rPr>
        <w:t xml:space="preserve">the </w:t>
      </w:r>
      <w:r w:rsidR="00646C66">
        <w:rPr>
          <w:rFonts w:ascii="Arial" w:eastAsia="Times New Roman" w:hAnsi="Arial" w:cs="Arial"/>
          <w:bCs/>
          <w:sz w:val="22"/>
          <w:szCs w:val="22"/>
        </w:rPr>
        <w:t>invasive species removal plan</w:t>
      </w:r>
      <w:r w:rsidR="00294DF2">
        <w:rPr>
          <w:rFonts w:ascii="Arial" w:eastAsia="Times New Roman" w:hAnsi="Arial" w:cs="Arial"/>
          <w:bCs/>
          <w:sz w:val="22"/>
          <w:szCs w:val="22"/>
        </w:rPr>
        <w:t>,</w:t>
      </w:r>
      <w:r w:rsidR="00646C66">
        <w:rPr>
          <w:rFonts w:ascii="Arial" w:eastAsia="Times New Roman" w:hAnsi="Arial" w:cs="Arial"/>
          <w:bCs/>
          <w:sz w:val="22"/>
          <w:szCs w:val="22"/>
        </w:rPr>
        <w:t xml:space="preserve"> which is a necessary precursor to harvesting timber</w:t>
      </w:r>
      <w:r w:rsidR="00294DF2">
        <w:rPr>
          <w:rFonts w:ascii="Arial" w:eastAsia="Times New Roman" w:hAnsi="Arial" w:cs="Arial"/>
          <w:bCs/>
          <w:sz w:val="22"/>
          <w:szCs w:val="22"/>
        </w:rPr>
        <w:t>,</w:t>
      </w:r>
      <w:r w:rsidR="00CE6378">
        <w:rPr>
          <w:rFonts w:ascii="Arial" w:eastAsia="Times New Roman" w:hAnsi="Arial" w:cs="Arial"/>
          <w:bCs/>
          <w:sz w:val="22"/>
          <w:szCs w:val="22"/>
        </w:rPr>
        <w:t xml:space="preserve"> will continue into next year, and will </w:t>
      </w:r>
      <w:r w:rsidR="00C323D6">
        <w:rPr>
          <w:rFonts w:ascii="Arial" w:eastAsia="Times New Roman" w:hAnsi="Arial" w:cs="Arial"/>
          <w:bCs/>
          <w:sz w:val="22"/>
          <w:szCs w:val="22"/>
        </w:rPr>
        <w:t xml:space="preserve">impact </w:t>
      </w:r>
      <w:r w:rsidR="00C5508B">
        <w:rPr>
          <w:rFonts w:ascii="Arial" w:eastAsia="Times New Roman" w:hAnsi="Arial" w:cs="Arial"/>
          <w:bCs/>
          <w:sz w:val="22"/>
          <w:szCs w:val="22"/>
        </w:rPr>
        <w:t>potential future uses.</w:t>
      </w:r>
      <w:r>
        <w:rPr>
          <w:rFonts w:ascii="Arial" w:eastAsia="Times New Roman" w:hAnsi="Arial" w:cs="Arial"/>
          <w:bCs/>
          <w:sz w:val="22"/>
          <w:szCs w:val="22"/>
        </w:rPr>
        <w:t xml:space="preserve"> </w:t>
      </w:r>
      <w:r w:rsidR="00747E16" w:rsidRPr="000D139D">
        <w:rPr>
          <w:rFonts w:ascii="Arial" w:eastAsia="Times New Roman" w:hAnsi="Arial" w:cs="Arial"/>
          <w:bCs/>
          <w:sz w:val="22"/>
          <w:szCs w:val="22"/>
        </w:rPr>
        <w:t xml:space="preserve">We </w:t>
      </w:r>
      <w:r w:rsidR="00CE6378">
        <w:rPr>
          <w:rFonts w:ascii="Arial" w:eastAsia="Times New Roman" w:hAnsi="Arial" w:cs="Arial"/>
          <w:bCs/>
          <w:sz w:val="22"/>
          <w:szCs w:val="22"/>
        </w:rPr>
        <w:lastRenderedPageBreak/>
        <w:t xml:space="preserve">believe that </w:t>
      </w:r>
      <w:r w:rsidR="00747E16" w:rsidRPr="000D139D">
        <w:rPr>
          <w:rFonts w:ascii="Arial" w:eastAsia="Times New Roman" w:hAnsi="Arial" w:cs="Arial"/>
          <w:bCs/>
          <w:sz w:val="22"/>
          <w:szCs w:val="22"/>
        </w:rPr>
        <w:t>program</w:t>
      </w:r>
      <w:r w:rsidR="00FE4797">
        <w:rPr>
          <w:rFonts w:ascii="Arial" w:eastAsia="Times New Roman" w:hAnsi="Arial" w:cs="Arial"/>
          <w:bCs/>
          <w:sz w:val="22"/>
          <w:szCs w:val="22"/>
        </w:rPr>
        <w:t>s</w:t>
      </w:r>
      <w:r w:rsidR="00747E16" w:rsidRPr="000D139D">
        <w:rPr>
          <w:rFonts w:ascii="Arial" w:eastAsia="Times New Roman" w:hAnsi="Arial" w:cs="Arial"/>
          <w:bCs/>
          <w:sz w:val="22"/>
          <w:szCs w:val="22"/>
        </w:rPr>
        <w:t xml:space="preserve"> </w:t>
      </w:r>
      <w:r>
        <w:rPr>
          <w:rFonts w:ascii="Arial" w:eastAsia="Times New Roman" w:hAnsi="Arial" w:cs="Arial"/>
          <w:bCs/>
          <w:sz w:val="22"/>
          <w:szCs w:val="22"/>
        </w:rPr>
        <w:t xml:space="preserve">we </w:t>
      </w:r>
      <w:r w:rsidR="00CE6378">
        <w:rPr>
          <w:rFonts w:ascii="Arial" w:eastAsia="Times New Roman" w:hAnsi="Arial" w:cs="Arial"/>
          <w:bCs/>
          <w:sz w:val="22"/>
          <w:szCs w:val="22"/>
        </w:rPr>
        <w:t xml:space="preserve">are helping to carry out </w:t>
      </w:r>
      <w:r>
        <w:rPr>
          <w:rFonts w:ascii="Arial" w:eastAsia="Times New Roman" w:hAnsi="Arial" w:cs="Arial"/>
          <w:bCs/>
          <w:sz w:val="22"/>
          <w:szCs w:val="22"/>
        </w:rPr>
        <w:t>will</w:t>
      </w:r>
      <w:r w:rsidR="00747E16" w:rsidRPr="000D139D">
        <w:rPr>
          <w:rFonts w:ascii="Arial" w:eastAsia="Times New Roman" w:hAnsi="Arial" w:cs="Arial"/>
          <w:bCs/>
          <w:sz w:val="22"/>
          <w:szCs w:val="22"/>
        </w:rPr>
        <w:t xml:space="preserve"> incorporat</w:t>
      </w:r>
      <w:r>
        <w:rPr>
          <w:rFonts w:ascii="Arial" w:eastAsia="Times New Roman" w:hAnsi="Arial" w:cs="Arial"/>
          <w:bCs/>
          <w:sz w:val="22"/>
          <w:szCs w:val="22"/>
        </w:rPr>
        <w:t>e</w:t>
      </w:r>
      <w:r w:rsidR="00747E16" w:rsidRPr="000D139D">
        <w:rPr>
          <w:rFonts w:ascii="Arial" w:eastAsia="Times New Roman" w:hAnsi="Arial" w:cs="Arial"/>
          <w:bCs/>
          <w:sz w:val="22"/>
          <w:szCs w:val="22"/>
        </w:rPr>
        <w:t xml:space="preserve"> existing stewardship</w:t>
      </w:r>
      <w:r>
        <w:rPr>
          <w:rFonts w:ascii="Arial" w:eastAsia="Times New Roman" w:hAnsi="Arial" w:cs="Arial"/>
          <w:bCs/>
          <w:sz w:val="22"/>
          <w:szCs w:val="22"/>
        </w:rPr>
        <w:t>/management</w:t>
      </w:r>
      <w:r w:rsidR="00747E16" w:rsidRPr="000D139D">
        <w:rPr>
          <w:rFonts w:ascii="Arial" w:eastAsia="Times New Roman" w:hAnsi="Arial" w:cs="Arial"/>
          <w:bCs/>
          <w:sz w:val="22"/>
          <w:szCs w:val="22"/>
        </w:rPr>
        <w:t xml:space="preserve"> plans, the will of Mr. Doe, and Town needs.</w:t>
      </w:r>
    </w:p>
    <w:p w14:paraId="51CB4C65" w14:textId="54BED0C1" w:rsidR="00860920" w:rsidRPr="000D139D" w:rsidRDefault="00A001D1" w:rsidP="00B24AB0">
      <w:pPr>
        <w:pStyle w:val="ListParagraph"/>
        <w:numPr>
          <w:ilvl w:val="0"/>
          <w:numId w:val="1"/>
        </w:numPr>
        <w:rPr>
          <w:rFonts w:ascii="Arial" w:eastAsia="Times New Roman" w:hAnsi="Arial" w:cs="Arial"/>
          <w:bCs/>
          <w:sz w:val="22"/>
          <w:szCs w:val="22"/>
          <w:u w:val="single"/>
        </w:rPr>
      </w:pPr>
      <w:r>
        <w:rPr>
          <w:rFonts w:ascii="Arial" w:eastAsia="Times New Roman" w:hAnsi="Arial" w:cs="Arial"/>
          <w:bCs/>
          <w:sz w:val="22"/>
          <w:szCs w:val="22"/>
          <w:u w:val="single"/>
        </w:rPr>
        <w:t xml:space="preserve">Continuing Our </w:t>
      </w:r>
      <w:r w:rsidR="00860920" w:rsidRPr="000D139D">
        <w:rPr>
          <w:rFonts w:ascii="Arial" w:eastAsia="Times New Roman" w:hAnsi="Arial" w:cs="Arial"/>
          <w:bCs/>
          <w:sz w:val="22"/>
          <w:szCs w:val="22"/>
          <w:u w:val="single"/>
        </w:rPr>
        <w:t>Transparency</w:t>
      </w:r>
      <w:r>
        <w:rPr>
          <w:rFonts w:ascii="Arial" w:eastAsia="Times New Roman" w:hAnsi="Arial" w:cs="Arial"/>
          <w:bCs/>
          <w:sz w:val="22"/>
          <w:szCs w:val="22"/>
          <w:u w:val="single"/>
        </w:rPr>
        <w:t xml:space="preserve"> Efforts</w:t>
      </w:r>
      <w:r w:rsidR="00FE4797">
        <w:rPr>
          <w:rFonts w:ascii="Arial" w:eastAsia="Times New Roman" w:hAnsi="Arial" w:cs="Arial"/>
          <w:bCs/>
          <w:sz w:val="22"/>
          <w:szCs w:val="22"/>
          <w:u w:val="single"/>
        </w:rPr>
        <w:t>:</w:t>
      </w:r>
      <w:r w:rsidR="00860920" w:rsidRPr="000D139D">
        <w:rPr>
          <w:rFonts w:ascii="Arial" w:eastAsia="Times New Roman" w:hAnsi="Arial" w:cs="Arial"/>
          <w:bCs/>
          <w:sz w:val="22"/>
          <w:szCs w:val="22"/>
        </w:rPr>
        <w:t xml:space="preserve"> The Trustees have </w:t>
      </w:r>
      <w:r w:rsidR="00CE6378">
        <w:rPr>
          <w:rFonts w:ascii="Arial" w:eastAsia="Times New Roman" w:hAnsi="Arial" w:cs="Arial"/>
          <w:bCs/>
          <w:sz w:val="22"/>
          <w:szCs w:val="22"/>
        </w:rPr>
        <w:t xml:space="preserve">a good record of </w:t>
      </w:r>
      <w:r w:rsidR="00C5508B">
        <w:rPr>
          <w:rFonts w:ascii="Arial" w:eastAsia="Times New Roman" w:hAnsi="Arial" w:cs="Arial"/>
          <w:bCs/>
          <w:sz w:val="22"/>
          <w:szCs w:val="22"/>
        </w:rPr>
        <w:t>tim</w:t>
      </w:r>
      <w:r w:rsidR="00C323D6">
        <w:rPr>
          <w:rFonts w:ascii="Arial" w:eastAsia="Times New Roman" w:hAnsi="Arial" w:cs="Arial"/>
          <w:bCs/>
          <w:sz w:val="22"/>
          <w:szCs w:val="22"/>
        </w:rPr>
        <w:t>e</w:t>
      </w:r>
      <w:r w:rsidR="00C5508B">
        <w:rPr>
          <w:rFonts w:ascii="Arial" w:eastAsia="Times New Roman" w:hAnsi="Arial" w:cs="Arial"/>
          <w:bCs/>
          <w:sz w:val="22"/>
          <w:szCs w:val="22"/>
        </w:rPr>
        <w:t xml:space="preserve">liness </w:t>
      </w:r>
      <w:r w:rsidR="00CE6378">
        <w:rPr>
          <w:rFonts w:ascii="Arial" w:eastAsia="Times New Roman" w:hAnsi="Arial" w:cs="Arial"/>
          <w:bCs/>
          <w:sz w:val="22"/>
          <w:szCs w:val="22"/>
        </w:rPr>
        <w:t>in</w:t>
      </w:r>
      <w:r w:rsidR="00C5508B">
        <w:rPr>
          <w:rFonts w:ascii="Arial" w:eastAsia="Times New Roman" w:hAnsi="Arial" w:cs="Arial"/>
          <w:bCs/>
          <w:sz w:val="22"/>
          <w:szCs w:val="22"/>
        </w:rPr>
        <w:t xml:space="preserve"> posting age</w:t>
      </w:r>
      <w:r w:rsidR="00860920" w:rsidRPr="000D139D">
        <w:rPr>
          <w:rFonts w:ascii="Arial" w:eastAsia="Times New Roman" w:hAnsi="Arial" w:cs="Arial"/>
          <w:bCs/>
          <w:sz w:val="22"/>
          <w:szCs w:val="22"/>
        </w:rPr>
        <w:t>ndas and minutes</w:t>
      </w:r>
      <w:r w:rsidR="00C5508B">
        <w:rPr>
          <w:rFonts w:ascii="Arial" w:eastAsia="Times New Roman" w:hAnsi="Arial" w:cs="Arial"/>
          <w:bCs/>
          <w:sz w:val="22"/>
          <w:szCs w:val="22"/>
        </w:rPr>
        <w:t xml:space="preserve">. </w:t>
      </w:r>
      <w:r w:rsidR="00860920" w:rsidRPr="000D139D">
        <w:rPr>
          <w:rFonts w:ascii="Arial" w:eastAsia="Times New Roman" w:hAnsi="Arial" w:cs="Arial"/>
          <w:bCs/>
          <w:sz w:val="22"/>
          <w:szCs w:val="22"/>
        </w:rPr>
        <w:t xml:space="preserve">We have </w:t>
      </w:r>
      <w:r w:rsidR="00C5508B">
        <w:rPr>
          <w:rFonts w:ascii="Arial" w:eastAsia="Times New Roman" w:hAnsi="Arial" w:cs="Arial"/>
          <w:bCs/>
          <w:sz w:val="22"/>
          <w:szCs w:val="22"/>
        </w:rPr>
        <w:t xml:space="preserve">generally been able </w:t>
      </w:r>
      <w:r w:rsidR="00860920" w:rsidRPr="000D139D">
        <w:rPr>
          <w:rFonts w:ascii="Arial" w:eastAsia="Times New Roman" w:hAnsi="Arial" w:cs="Arial"/>
          <w:bCs/>
          <w:sz w:val="22"/>
          <w:szCs w:val="22"/>
        </w:rPr>
        <w:t xml:space="preserve">to respond </w:t>
      </w:r>
      <w:r w:rsidR="00802484">
        <w:rPr>
          <w:rFonts w:ascii="Arial" w:eastAsia="Times New Roman" w:hAnsi="Arial" w:cs="Arial"/>
          <w:bCs/>
          <w:sz w:val="22"/>
          <w:szCs w:val="22"/>
        </w:rPr>
        <w:t xml:space="preserve">promptly to </w:t>
      </w:r>
      <w:r w:rsidR="00860920" w:rsidRPr="000D139D">
        <w:rPr>
          <w:rFonts w:ascii="Arial" w:eastAsia="Times New Roman" w:hAnsi="Arial" w:cs="Arial"/>
          <w:bCs/>
          <w:sz w:val="22"/>
          <w:szCs w:val="22"/>
        </w:rPr>
        <w:t>communications from residents</w:t>
      </w:r>
      <w:r w:rsidR="00802484">
        <w:rPr>
          <w:rFonts w:ascii="Arial" w:eastAsia="Times New Roman" w:hAnsi="Arial" w:cs="Arial"/>
          <w:bCs/>
          <w:sz w:val="22"/>
          <w:szCs w:val="22"/>
        </w:rPr>
        <w:t xml:space="preserve">. </w:t>
      </w:r>
      <w:r w:rsidR="00C5508B">
        <w:rPr>
          <w:rFonts w:ascii="Arial" w:eastAsia="Times New Roman" w:hAnsi="Arial" w:cs="Arial"/>
          <w:bCs/>
          <w:sz w:val="22"/>
          <w:szCs w:val="22"/>
        </w:rPr>
        <w:t xml:space="preserve">We </w:t>
      </w:r>
      <w:r w:rsidR="00F45ABF">
        <w:rPr>
          <w:rFonts w:ascii="Arial" w:eastAsia="Times New Roman" w:hAnsi="Arial" w:cs="Arial"/>
          <w:bCs/>
          <w:sz w:val="22"/>
          <w:szCs w:val="22"/>
        </w:rPr>
        <w:t xml:space="preserve">believe we </w:t>
      </w:r>
      <w:r w:rsidR="00C5508B">
        <w:rPr>
          <w:rFonts w:ascii="Arial" w:eastAsia="Times New Roman" w:hAnsi="Arial" w:cs="Arial"/>
          <w:bCs/>
          <w:sz w:val="22"/>
          <w:szCs w:val="22"/>
        </w:rPr>
        <w:t xml:space="preserve">have </w:t>
      </w:r>
      <w:r w:rsidR="00CE6378">
        <w:rPr>
          <w:rFonts w:ascii="Arial" w:eastAsia="Times New Roman" w:hAnsi="Arial" w:cs="Arial"/>
          <w:bCs/>
          <w:sz w:val="22"/>
          <w:szCs w:val="22"/>
        </w:rPr>
        <w:t xml:space="preserve">good </w:t>
      </w:r>
      <w:r w:rsidR="00860920" w:rsidRPr="000D139D">
        <w:rPr>
          <w:rFonts w:ascii="Arial" w:eastAsia="Times New Roman" w:hAnsi="Arial" w:cs="Arial"/>
          <w:bCs/>
          <w:sz w:val="22"/>
          <w:szCs w:val="22"/>
        </w:rPr>
        <w:t xml:space="preserve">coordination </w:t>
      </w:r>
      <w:r w:rsidR="00946219" w:rsidRPr="000D139D">
        <w:rPr>
          <w:rFonts w:ascii="Arial" w:eastAsia="Times New Roman" w:hAnsi="Arial" w:cs="Arial"/>
          <w:bCs/>
          <w:sz w:val="22"/>
          <w:szCs w:val="22"/>
        </w:rPr>
        <w:t xml:space="preserve">and cooperation </w:t>
      </w:r>
      <w:r w:rsidR="00860920" w:rsidRPr="000D139D">
        <w:rPr>
          <w:rFonts w:ascii="Arial" w:eastAsia="Times New Roman" w:hAnsi="Arial" w:cs="Arial"/>
          <w:bCs/>
          <w:sz w:val="22"/>
          <w:szCs w:val="22"/>
        </w:rPr>
        <w:t>with Town departments/committees.</w:t>
      </w:r>
      <w:r w:rsidR="00C323D6">
        <w:rPr>
          <w:rFonts w:ascii="Arial" w:eastAsia="Times New Roman" w:hAnsi="Arial" w:cs="Arial"/>
          <w:bCs/>
          <w:sz w:val="22"/>
          <w:szCs w:val="22"/>
        </w:rPr>
        <w:t xml:space="preserve">  We meet on the 4</w:t>
      </w:r>
      <w:r w:rsidR="00C323D6" w:rsidRPr="00C323D6">
        <w:rPr>
          <w:rFonts w:ascii="Arial" w:eastAsia="Times New Roman" w:hAnsi="Arial" w:cs="Arial"/>
          <w:bCs/>
          <w:sz w:val="22"/>
          <w:szCs w:val="22"/>
          <w:vertAlign w:val="superscript"/>
        </w:rPr>
        <w:t>th</w:t>
      </w:r>
      <w:r w:rsidR="00C323D6">
        <w:rPr>
          <w:rFonts w:ascii="Arial" w:eastAsia="Times New Roman" w:hAnsi="Arial" w:cs="Arial"/>
          <w:bCs/>
          <w:sz w:val="22"/>
          <w:szCs w:val="22"/>
        </w:rPr>
        <w:t xml:space="preserve"> Friday of each month, although we may cancel a regular meeting if there is no business to conduct. We </w:t>
      </w:r>
      <w:r w:rsidR="008A08FB">
        <w:rPr>
          <w:rFonts w:ascii="Arial" w:eastAsia="Times New Roman" w:hAnsi="Arial" w:cs="Arial"/>
          <w:bCs/>
          <w:sz w:val="22"/>
          <w:szCs w:val="22"/>
        </w:rPr>
        <w:t>typically meet at Young’s Restaurant, on Main Street in Durham</w:t>
      </w:r>
      <w:r w:rsidR="00C323D6">
        <w:rPr>
          <w:rFonts w:ascii="Arial" w:eastAsia="Times New Roman" w:hAnsi="Arial" w:cs="Arial"/>
          <w:bCs/>
          <w:sz w:val="22"/>
          <w:szCs w:val="22"/>
        </w:rPr>
        <w:t xml:space="preserve">, </w:t>
      </w:r>
      <w:r w:rsidR="008A08FB">
        <w:rPr>
          <w:rFonts w:ascii="Arial" w:eastAsia="Times New Roman" w:hAnsi="Arial" w:cs="Arial"/>
          <w:bCs/>
          <w:sz w:val="22"/>
          <w:szCs w:val="22"/>
        </w:rPr>
        <w:t>at 7:30 AM</w:t>
      </w:r>
      <w:r w:rsidR="00C323D6">
        <w:rPr>
          <w:rFonts w:ascii="Arial" w:eastAsia="Times New Roman" w:hAnsi="Arial" w:cs="Arial"/>
          <w:bCs/>
          <w:sz w:val="22"/>
          <w:szCs w:val="22"/>
        </w:rPr>
        <w:t>,</w:t>
      </w:r>
      <w:r w:rsidR="008A08FB">
        <w:rPr>
          <w:rFonts w:ascii="Arial" w:eastAsia="Times New Roman" w:hAnsi="Arial" w:cs="Arial"/>
          <w:bCs/>
          <w:sz w:val="22"/>
          <w:szCs w:val="22"/>
        </w:rPr>
        <w:t xml:space="preserve"> </w:t>
      </w:r>
      <w:r w:rsidR="00C323D6">
        <w:rPr>
          <w:rFonts w:ascii="Arial" w:eastAsia="Times New Roman" w:hAnsi="Arial" w:cs="Arial"/>
          <w:bCs/>
          <w:sz w:val="22"/>
          <w:szCs w:val="22"/>
        </w:rPr>
        <w:t xml:space="preserve">in the </w:t>
      </w:r>
      <w:r w:rsidR="008A08FB">
        <w:rPr>
          <w:rFonts w:ascii="Arial" w:eastAsia="Times New Roman" w:hAnsi="Arial" w:cs="Arial"/>
          <w:bCs/>
          <w:sz w:val="22"/>
          <w:szCs w:val="22"/>
        </w:rPr>
        <w:t xml:space="preserve">morning.  </w:t>
      </w:r>
      <w:r w:rsidR="00C323D6">
        <w:rPr>
          <w:rFonts w:ascii="Arial" w:eastAsia="Times New Roman" w:hAnsi="Arial" w:cs="Arial"/>
          <w:bCs/>
          <w:sz w:val="22"/>
          <w:szCs w:val="22"/>
        </w:rPr>
        <w:t xml:space="preserve">We hold 2 meetings each year in Town Hall. </w:t>
      </w:r>
      <w:r w:rsidR="008A08FB">
        <w:rPr>
          <w:rFonts w:ascii="Arial" w:eastAsia="Times New Roman" w:hAnsi="Arial" w:cs="Arial"/>
          <w:bCs/>
          <w:sz w:val="22"/>
          <w:szCs w:val="22"/>
        </w:rPr>
        <w:t>Our meetings are open to the public</w:t>
      </w:r>
      <w:r w:rsidR="00C5508B">
        <w:rPr>
          <w:rFonts w:ascii="Arial" w:eastAsia="Times New Roman" w:hAnsi="Arial" w:cs="Arial"/>
          <w:bCs/>
          <w:sz w:val="22"/>
          <w:szCs w:val="22"/>
        </w:rPr>
        <w:t>,</w:t>
      </w:r>
      <w:r w:rsidR="008A08FB">
        <w:rPr>
          <w:rFonts w:ascii="Arial" w:eastAsia="Times New Roman" w:hAnsi="Arial" w:cs="Arial"/>
          <w:bCs/>
          <w:sz w:val="22"/>
          <w:szCs w:val="22"/>
        </w:rPr>
        <w:t xml:space="preserve"> </w:t>
      </w:r>
      <w:r w:rsidR="00C323D6">
        <w:rPr>
          <w:rFonts w:ascii="Arial" w:eastAsia="Times New Roman" w:hAnsi="Arial" w:cs="Arial"/>
          <w:bCs/>
          <w:sz w:val="22"/>
          <w:szCs w:val="22"/>
        </w:rPr>
        <w:t xml:space="preserve">Both </w:t>
      </w:r>
      <w:r w:rsidR="008A08FB">
        <w:rPr>
          <w:rFonts w:ascii="Arial" w:eastAsia="Times New Roman" w:hAnsi="Arial" w:cs="Arial"/>
          <w:bCs/>
          <w:sz w:val="22"/>
          <w:szCs w:val="22"/>
        </w:rPr>
        <w:t xml:space="preserve">Young’s </w:t>
      </w:r>
      <w:r w:rsidR="00C323D6">
        <w:rPr>
          <w:rFonts w:ascii="Arial" w:eastAsia="Times New Roman" w:hAnsi="Arial" w:cs="Arial"/>
          <w:bCs/>
          <w:sz w:val="22"/>
          <w:szCs w:val="22"/>
        </w:rPr>
        <w:t xml:space="preserve">and Town Hall are </w:t>
      </w:r>
      <w:r w:rsidR="008A08FB">
        <w:rPr>
          <w:rFonts w:ascii="Arial" w:eastAsia="Times New Roman" w:hAnsi="Arial" w:cs="Arial"/>
          <w:bCs/>
          <w:sz w:val="22"/>
          <w:szCs w:val="22"/>
        </w:rPr>
        <w:t>easily accessible to all</w:t>
      </w:r>
      <w:r w:rsidR="00CF63B6">
        <w:rPr>
          <w:rFonts w:ascii="Arial" w:eastAsia="Times New Roman" w:hAnsi="Arial" w:cs="Arial"/>
          <w:bCs/>
          <w:sz w:val="22"/>
          <w:szCs w:val="22"/>
        </w:rPr>
        <w:t xml:space="preserve"> and t</w:t>
      </w:r>
      <w:r w:rsidR="008A08FB">
        <w:rPr>
          <w:rFonts w:ascii="Arial" w:eastAsia="Times New Roman" w:hAnsi="Arial" w:cs="Arial"/>
          <w:bCs/>
          <w:sz w:val="22"/>
          <w:szCs w:val="22"/>
        </w:rPr>
        <w:t>here is ample room fo</w:t>
      </w:r>
      <w:r w:rsidR="00E22BC3">
        <w:rPr>
          <w:rFonts w:ascii="Arial" w:eastAsia="Times New Roman" w:hAnsi="Arial" w:cs="Arial"/>
          <w:bCs/>
          <w:sz w:val="22"/>
          <w:szCs w:val="22"/>
        </w:rPr>
        <w:t>r</w:t>
      </w:r>
      <w:r w:rsidR="008A08FB">
        <w:rPr>
          <w:rFonts w:ascii="Arial" w:eastAsia="Times New Roman" w:hAnsi="Arial" w:cs="Arial"/>
          <w:bCs/>
          <w:sz w:val="22"/>
          <w:szCs w:val="22"/>
        </w:rPr>
        <w:t xml:space="preserve"> anyone to attend.</w:t>
      </w:r>
    </w:p>
    <w:p w14:paraId="7F3E9262" w14:textId="75703606" w:rsidR="00946219" w:rsidRPr="00192338" w:rsidRDefault="00A001D1"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t xml:space="preserve">Continuing to Improve </w:t>
      </w:r>
      <w:r w:rsidR="00860920" w:rsidRPr="00192338">
        <w:rPr>
          <w:rFonts w:ascii="Arial" w:eastAsia="Times New Roman" w:hAnsi="Arial" w:cs="Arial"/>
          <w:bCs/>
          <w:sz w:val="22"/>
          <w:szCs w:val="22"/>
          <w:u w:val="single"/>
        </w:rPr>
        <w:t xml:space="preserve">Record </w:t>
      </w:r>
      <w:r w:rsidRPr="00192338">
        <w:rPr>
          <w:rFonts w:ascii="Arial" w:eastAsia="Times New Roman" w:hAnsi="Arial" w:cs="Arial"/>
          <w:bCs/>
          <w:sz w:val="22"/>
          <w:szCs w:val="22"/>
          <w:u w:val="single"/>
        </w:rPr>
        <w:t>K</w:t>
      </w:r>
      <w:r w:rsidR="00860920" w:rsidRPr="00192338">
        <w:rPr>
          <w:rFonts w:ascii="Arial" w:eastAsia="Times New Roman" w:hAnsi="Arial" w:cs="Arial"/>
          <w:bCs/>
          <w:sz w:val="22"/>
          <w:szCs w:val="22"/>
          <w:u w:val="single"/>
        </w:rPr>
        <w:t>eeping</w:t>
      </w:r>
      <w:r w:rsidR="00FE4797">
        <w:rPr>
          <w:rFonts w:ascii="Arial" w:eastAsia="Times New Roman" w:hAnsi="Arial" w:cs="Arial"/>
          <w:bCs/>
          <w:sz w:val="22"/>
          <w:szCs w:val="22"/>
          <w:u w:val="single"/>
        </w:rPr>
        <w:t>:</w:t>
      </w:r>
      <w:r w:rsidR="00860920" w:rsidRPr="00192338">
        <w:rPr>
          <w:rFonts w:ascii="Arial" w:eastAsia="Times New Roman" w:hAnsi="Arial" w:cs="Arial"/>
          <w:bCs/>
          <w:sz w:val="22"/>
          <w:szCs w:val="22"/>
        </w:rPr>
        <w:t xml:space="preserve">  </w:t>
      </w:r>
      <w:r w:rsidR="00946219" w:rsidRPr="00192338">
        <w:rPr>
          <w:rFonts w:ascii="Arial" w:eastAsia="Times New Roman" w:hAnsi="Arial" w:cs="Arial"/>
          <w:bCs/>
          <w:sz w:val="22"/>
          <w:szCs w:val="22"/>
        </w:rPr>
        <w:t xml:space="preserve">We have begun </w:t>
      </w:r>
      <w:r w:rsidR="00C323D6">
        <w:rPr>
          <w:rFonts w:ascii="Arial" w:eastAsia="Times New Roman" w:hAnsi="Arial" w:cs="Arial"/>
          <w:bCs/>
          <w:sz w:val="22"/>
          <w:szCs w:val="22"/>
        </w:rPr>
        <w:t xml:space="preserve">reviewing </w:t>
      </w:r>
      <w:r w:rsidR="00946219" w:rsidRPr="00192338">
        <w:rPr>
          <w:rFonts w:ascii="Arial" w:eastAsia="Times New Roman" w:hAnsi="Arial" w:cs="Arial"/>
          <w:bCs/>
          <w:sz w:val="22"/>
          <w:szCs w:val="22"/>
        </w:rPr>
        <w:t>records which show how, when and why the various funds in our custody were established</w:t>
      </w:r>
      <w:r w:rsidR="00802484">
        <w:rPr>
          <w:rFonts w:ascii="Arial" w:eastAsia="Times New Roman" w:hAnsi="Arial" w:cs="Arial"/>
          <w:bCs/>
          <w:sz w:val="22"/>
          <w:szCs w:val="22"/>
        </w:rPr>
        <w:t>, and have eliminated a considerable quantity of out-of-date and unnecessary paperwork</w:t>
      </w:r>
      <w:r w:rsidR="00946219" w:rsidRPr="00192338">
        <w:rPr>
          <w:rFonts w:ascii="Arial" w:eastAsia="Times New Roman" w:hAnsi="Arial" w:cs="Arial"/>
          <w:bCs/>
          <w:sz w:val="22"/>
          <w:szCs w:val="22"/>
        </w:rPr>
        <w:t xml:space="preserve">. The work in this effort is </w:t>
      </w:r>
      <w:r w:rsidR="00802484">
        <w:rPr>
          <w:rFonts w:ascii="Arial" w:eastAsia="Times New Roman" w:hAnsi="Arial" w:cs="Arial"/>
          <w:bCs/>
          <w:sz w:val="22"/>
          <w:szCs w:val="22"/>
        </w:rPr>
        <w:t xml:space="preserve">large </w:t>
      </w:r>
      <w:r w:rsidR="00A03DB3">
        <w:rPr>
          <w:rFonts w:ascii="Arial" w:eastAsia="Times New Roman" w:hAnsi="Arial" w:cs="Arial"/>
          <w:bCs/>
          <w:sz w:val="22"/>
          <w:szCs w:val="22"/>
        </w:rPr>
        <w:t>and complicated</w:t>
      </w:r>
      <w:r w:rsidR="00946219" w:rsidRPr="00192338">
        <w:rPr>
          <w:rFonts w:ascii="Arial" w:eastAsia="Times New Roman" w:hAnsi="Arial" w:cs="Arial"/>
          <w:bCs/>
          <w:sz w:val="22"/>
          <w:szCs w:val="22"/>
        </w:rPr>
        <w:t xml:space="preserve">, and will require </w:t>
      </w:r>
      <w:r w:rsidR="00802484">
        <w:rPr>
          <w:rFonts w:ascii="Arial" w:eastAsia="Times New Roman" w:hAnsi="Arial" w:cs="Arial"/>
          <w:bCs/>
          <w:sz w:val="22"/>
          <w:szCs w:val="22"/>
        </w:rPr>
        <w:t>mo</w:t>
      </w:r>
      <w:r w:rsidR="009547FB">
        <w:rPr>
          <w:rFonts w:ascii="Arial" w:eastAsia="Times New Roman" w:hAnsi="Arial" w:cs="Arial"/>
          <w:bCs/>
          <w:sz w:val="22"/>
          <w:szCs w:val="22"/>
        </w:rPr>
        <w:t>re</w:t>
      </w:r>
      <w:r w:rsidR="00C323D6">
        <w:rPr>
          <w:rFonts w:ascii="Arial" w:eastAsia="Times New Roman" w:hAnsi="Arial" w:cs="Arial"/>
          <w:bCs/>
          <w:sz w:val="22"/>
          <w:szCs w:val="22"/>
        </w:rPr>
        <w:t xml:space="preserve"> </w:t>
      </w:r>
      <w:r w:rsidR="00802484">
        <w:rPr>
          <w:rFonts w:ascii="Arial" w:eastAsia="Times New Roman" w:hAnsi="Arial" w:cs="Arial"/>
          <w:bCs/>
          <w:sz w:val="22"/>
          <w:szCs w:val="22"/>
        </w:rPr>
        <w:t xml:space="preserve">time </w:t>
      </w:r>
      <w:r w:rsidR="00946219" w:rsidRPr="00192338">
        <w:rPr>
          <w:rFonts w:ascii="Arial" w:eastAsia="Times New Roman" w:hAnsi="Arial" w:cs="Arial"/>
          <w:bCs/>
          <w:sz w:val="22"/>
          <w:szCs w:val="22"/>
        </w:rPr>
        <w:t xml:space="preserve">to complete.  </w:t>
      </w:r>
    </w:p>
    <w:p w14:paraId="1E82B5AF" w14:textId="77777777" w:rsidR="006D6265" w:rsidRPr="00217580" w:rsidRDefault="00946219" w:rsidP="006D6265">
      <w:pPr>
        <w:pStyle w:val="ListParagraph"/>
        <w:numPr>
          <w:ilvl w:val="0"/>
          <w:numId w:val="1"/>
        </w:numPr>
        <w:rPr>
          <w:rFonts w:ascii="Arial" w:eastAsia="Times New Roman" w:hAnsi="Arial" w:cs="Arial"/>
          <w:bCs/>
          <w:sz w:val="22"/>
          <w:szCs w:val="22"/>
          <w:u w:val="single"/>
        </w:rPr>
      </w:pPr>
      <w:r w:rsidRPr="00192338">
        <w:rPr>
          <w:rFonts w:ascii="Arial" w:eastAsia="Times New Roman" w:hAnsi="Arial" w:cs="Arial"/>
          <w:bCs/>
          <w:sz w:val="22"/>
          <w:szCs w:val="22"/>
          <w:u w:val="single"/>
        </w:rPr>
        <w:t>Working with the Department of Public Works.</w:t>
      </w:r>
      <w:r w:rsidRPr="00192338">
        <w:rPr>
          <w:rFonts w:ascii="Arial" w:eastAsia="Times New Roman" w:hAnsi="Arial" w:cs="Arial"/>
          <w:bCs/>
          <w:sz w:val="22"/>
          <w:szCs w:val="22"/>
        </w:rPr>
        <w:t xml:space="preserve">  We have </w:t>
      </w:r>
      <w:r w:rsidR="00A001D1" w:rsidRPr="00192338">
        <w:rPr>
          <w:rFonts w:ascii="Arial" w:eastAsia="Times New Roman" w:hAnsi="Arial" w:cs="Arial"/>
          <w:bCs/>
          <w:sz w:val="22"/>
          <w:szCs w:val="22"/>
        </w:rPr>
        <w:t xml:space="preserve">continued our </w:t>
      </w:r>
      <w:r w:rsidRPr="00192338">
        <w:rPr>
          <w:rFonts w:ascii="Arial" w:eastAsia="Times New Roman" w:hAnsi="Arial" w:cs="Arial"/>
          <w:bCs/>
          <w:sz w:val="22"/>
          <w:szCs w:val="22"/>
        </w:rPr>
        <w:t xml:space="preserve">excellent and productive relationship with Mr. Lynch, Director of Durham DPW.  His cooperation, perspective and support are a major part of our efforts to carry out the purposes of </w:t>
      </w:r>
      <w:r w:rsidR="00E22BC3">
        <w:rPr>
          <w:rFonts w:ascii="Arial" w:eastAsia="Times New Roman" w:hAnsi="Arial" w:cs="Arial"/>
          <w:bCs/>
          <w:sz w:val="22"/>
          <w:szCs w:val="22"/>
        </w:rPr>
        <w:t xml:space="preserve">many of </w:t>
      </w:r>
      <w:r w:rsidRPr="00192338">
        <w:rPr>
          <w:rFonts w:ascii="Arial" w:eastAsia="Times New Roman" w:hAnsi="Arial" w:cs="Arial"/>
          <w:bCs/>
          <w:sz w:val="22"/>
          <w:szCs w:val="22"/>
        </w:rPr>
        <w:t>the trusts we administe</w:t>
      </w:r>
      <w:r w:rsidRPr="00217580">
        <w:rPr>
          <w:rFonts w:ascii="Arial" w:eastAsia="Times New Roman" w:hAnsi="Arial" w:cs="Arial"/>
          <w:bCs/>
          <w:sz w:val="22"/>
          <w:szCs w:val="22"/>
        </w:rPr>
        <w:t>r</w:t>
      </w:r>
      <w:r w:rsidR="00217580">
        <w:rPr>
          <w:rFonts w:ascii="Arial" w:eastAsia="Times New Roman" w:hAnsi="Arial" w:cs="Arial"/>
          <w:bCs/>
          <w:sz w:val="22"/>
          <w:szCs w:val="22"/>
        </w:rPr>
        <w:t>.</w:t>
      </w:r>
    </w:p>
    <w:p w14:paraId="6318DBE1" w14:textId="2D63FDBB" w:rsidR="00CE0923" w:rsidRPr="00CE0923" w:rsidRDefault="008D38DC" w:rsidP="00A54059">
      <w:pPr>
        <w:pStyle w:val="ListParagraph"/>
        <w:numPr>
          <w:ilvl w:val="0"/>
          <w:numId w:val="1"/>
        </w:numPr>
        <w:rPr>
          <w:rFonts w:ascii="Arial" w:eastAsia="Times New Roman" w:hAnsi="Arial" w:cs="Arial"/>
          <w:bCs/>
          <w:sz w:val="22"/>
          <w:szCs w:val="22"/>
        </w:rPr>
      </w:pPr>
      <w:r w:rsidRPr="00CE0923">
        <w:rPr>
          <w:rFonts w:ascii="Arial" w:eastAsia="Times New Roman" w:hAnsi="Arial" w:cs="Arial"/>
          <w:bCs/>
          <w:sz w:val="22"/>
          <w:szCs w:val="22"/>
          <w:u w:val="single"/>
        </w:rPr>
        <w:t>Investment Policy</w:t>
      </w:r>
      <w:r w:rsidR="00CF63B6" w:rsidRPr="00CE0923">
        <w:rPr>
          <w:rFonts w:ascii="Arial" w:eastAsia="Times New Roman" w:hAnsi="Arial" w:cs="Arial"/>
          <w:bCs/>
          <w:sz w:val="22"/>
          <w:szCs w:val="22"/>
          <w:u w:val="single"/>
        </w:rPr>
        <w:t>.</w:t>
      </w:r>
      <w:r w:rsidR="00CF63B6" w:rsidRPr="00CE0923">
        <w:rPr>
          <w:rFonts w:ascii="Arial" w:eastAsia="Times New Roman" w:hAnsi="Arial" w:cs="Arial"/>
          <w:bCs/>
          <w:sz w:val="22"/>
          <w:szCs w:val="22"/>
        </w:rPr>
        <w:t xml:space="preserve">  </w:t>
      </w:r>
      <w:r w:rsidR="00F45ABF" w:rsidRPr="00CE0923">
        <w:rPr>
          <w:rFonts w:ascii="Arial" w:eastAsia="Times New Roman" w:hAnsi="Arial" w:cs="Arial"/>
          <w:bCs/>
          <w:sz w:val="22"/>
          <w:szCs w:val="22"/>
        </w:rPr>
        <w:t>After examining the Town’s annual audit report the Trustees have determined to expand our policy to include a statement on risk control</w:t>
      </w:r>
      <w:r w:rsidR="00A34942">
        <w:rPr>
          <w:rFonts w:ascii="Arial" w:eastAsia="Times New Roman" w:hAnsi="Arial" w:cs="Arial"/>
          <w:bCs/>
          <w:sz w:val="22"/>
          <w:szCs w:val="22"/>
        </w:rPr>
        <w:t xml:space="preserve"> and to clarify our performance indices.</w:t>
      </w:r>
      <w:r w:rsidR="00F45ABF" w:rsidRPr="00CE0923">
        <w:rPr>
          <w:rFonts w:ascii="Arial" w:eastAsia="Times New Roman" w:hAnsi="Arial" w:cs="Arial"/>
          <w:bCs/>
          <w:sz w:val="22"/>
          <w:szCs w:val="22"/>
        </w:rPr>
        <w:t xml:space="preserve"> </w:t>
      </w:r>
      <w:r w:rsidR="00217580" w:rsidRPr="00CE0923">
        <w:rPr>
          <w:rFonts w:ascii="Arial" w:eastAsia="Times New Roman" w:hAnsi="Arial" w:cs="Arial"/>
          <w:bCs/>
          <w:sz w:val="22"/>
          <w:szCs w:val="22"/>
        </w:rPr>
        <w:t xml:space="preserve">The Trustees adopted the revised policy during our </w:t>
      </w:r>
      <w:r w:rsidR="0000609D" w:rsidRPr="00CE0923">
        <w:rPr>
          <w:rFonts w:ascii="Arial" w:eastAsia="Times New Roman" w:hAnsi="Arial" w:cs="Arial"/>
          <w:bCs/>
          <w:sz w:val="22"/>
          <w:szCs w:val="22"/>
        </w:rPr>
        <w:t>2</w:t>
      </w:r>
      <w:r w:rsidR="009547FB" w:rsidRPr="00CE0923">
        <w:rPr>
          <w:rFonts w:ascii="Arial" w:eastAsia="Times New Roman" w:hAnsi="Arial" w:cs="Arial"/>
          <w:bCs/>
          <w:sz w:val="22"/>
          <w:szCs w:val="22"/>
        </w:rPr>
        <w:t>7</w:t>
      </w:r>
      <w:r w:rsidR="00957240" w:rsidRPr="00CE0923">
        <w:rPr>
          <w:rFonts w:ascii="Arial" w:eastAsia="Times New Roman" w:hAnsi="Arial" w:cs="Arial"/>
          <w:bCs/>
          <w:sz w:val="22"/>
          <w:szCs w:val="22"/>
        </w:rPr>
        <w:t xml:space="preserve"> </w:t>
      </w:r>
      <w:r w:rsidR="009547FB" w:rsidRPr="00CE0923">
        <w:rPr>
          <w:rFonts w:ascii="Arial" w:eastAsia="Times New Roman" w:hAnsi="Arial" w:cs="Arial"/>
          <w:bCs/>
          <w:sz w:val="22"/>
          <w:szCs w:val="22"/>
        </w:rPr>
        <w:t xml:space="preserve">September 2019 </w:t>
      </w:r>
      <w:r w:rsidR="00217580" w:rsidRPr="00CE0923">
        <w:rPr>
          <w:rFonts w:ascii="Arial" w:eastAsia="Times New Roman" w:hAnsi="Arial" w:cs="Arial"/>
          <w:bCs/>
          <w:sz w:val="22"/>
          <w:szCs w:val="22"/>
        </w:rPr>
        <w:t>meeting.</w:t>
      </w:r>
      <w:r w:rsidR="00CF63B6" w:rsidRPr="00CE0923">
        <w:rPr>
          <w:rFonts w:ascii="Arial" w:eastAsia="Times New Roman" w:hAnsi="Arial" w:cs="Arial"/>
          <w:bCs/>
          <w:sz w:val="22"/>
          <w:szCs w:val="22"/>
        </w:rPr>
        <w:t xml:space="preserve"> </w:t>
      </w:r>
      <w:r w:rsidR="009B7D49" w:rsidRPr="00CE0923">
        <w:rPr>
          <w:rFonts w:ascii="Arial" w:eastAsia="Times New Roman" w:hAnsi="Arial" w:cs="Arial"/>
          <w:bCs/>
          <w:sz w:val="22"/>
          <w:szCs w:val="22"/>
        </w:rPr>
        <w:t xml:space="preserve"> As required by law, the Trustees forwarded the revised policy to the NH AG’s office.</w:t>
      </w:r>
      <w:r w:rsidR="00CF63B6" w:rsidRPr="00CE0923">
        <w:rPr>
          <w:rFonts w:ascii="Arial" w:eastAsia="Times New Roman" w:hAnsi="Arial" w:cs="Arial"/>
          <w:bCs/>
          <w:sz w:val="22"/>
          <w:szCs w:val="22"/>
        </w:rPr>
        <w:t xml:space="preserve"> (See Trustee’s web page</w:t>
      </w:r>
      <w:r w:rsidR="00855190">
        <w:rPr>
          <w:rFonts w:ascii="Arial" w:eastAsia="Times New Roman" w:hAnsi="Arial" w:cs="Arial"/>
          <w:bCs/>
          <w:sz w:val="22"/>
          <w:szCs w:val="22"/>
        </w:rPr>
        <w:t xml:space="preserve"> for the policy</w:t>
      </w:r>
      <w:r w:rsidR="00CF63B6" w:rsidRPr="00CE0923">
        <w:rPr>
          <w:rFonts w:ascii="Arial" w:eastAsia="Times New Roman" w:hAnsi="Arial" w:cs="Arial"/>
          <w:bCs/>
          <w:sz w:val="22"/>
          <w:szCs w:val="22"/>
        </w:rPr>
        <w:t>)</w:t>
      </w:r>
      <w:r w:rsidR="00861556" w:rsidRPr="00CE0923">
        <w:rPr>
          <w:rFonts w:ascii="Arial" w:eastAsia="Times New Roman" w:hAnsi="Arial" w:cs="Arial"/>
          <w:bCs/>
          <w:sz w:val="22"/>
          <w:szCs w:val="22"/>
        </w:rPr>
        <w:t>.</w:t>
      </w:r>
    </w:p>
    <w:p w14:paraId="27489179" w14:textId="25FCEF56" w:rsidR="00217580" w:rsidRPr="00F45ABF" w:rsidRDefault="00861556" w:rsidP="00412CEC">
      <w:pPr>
        <w:pStyle w:val="ListParagraph"/>
        <w:numPr>
          <w:ilvl w:val="0"/>
          <w:numId w:val="1"/>
        </w:numPr>
        <w:rPr>
          <w:rFonts w:ascii="Arial" w:eastAsia="Times New Roman" w:hAnsi="Arial" w:cs="Arial"/>
          <w:bCs/>
          <w:sz w:val="22"/>
          <w:szCs w:val="22"/>
        </w:rPr>
      </w:pPr>
      <w:r w:rsidRPr="00F45ABF">
        <w:rPr>
          <w:rFonts w:ascii="Arial" w:eastAsia="Times New Roman" w:hAnsi="Arial" w:cs="Arial"/>
          <w:bCs/>
          <w:sz w:val="22"/>
          <w:szCs w:val="22"/>
        </w:rPr>
        <w:t xml:space="preserve"> </w:t>
      </w:r>
      <w:r w:rsidR="00CF63B6" w:rsidRPr="00F45ABF">
        <w:rPr>
          <w:rFonts w:ascii="Arial" w:eastAsia="Times New Roman" w:hAnsi="Arial" w:cs="Arial"/>
          <w:bCs/>
          <w:sz w:val="22"/>
          <w:szCs w:val="22"/>
          <w:u w:val="single"/>
        </w:rPr>
        <w:t xml:space="preserve">Internal Controls Policy. </w:t>
      </w:r>
      <w:r w:rsidR="00CF63B6" w:rsidRPr="00F45ABF">
        <w:rPr>
          <w:rFonts w:ascii="Arial" w:eastAsia="Times New Roman" w:hAnsi="Arial" w:cs="Arial"/>
          <w:bCs/>
          <w:sz w:val="22"/>
          <w:szCs w:val="22"/>
        </w:rPr>
        <w:t xml:space="preserve"> </w:t>
      </w:r>
      <w:r w:rsidR="009547FB" w:rsidRPr="00F45ABF">
        <w:rPr>
          <w:rFonts w:ascii="Arial" w:eastAsia="Times New Roman" w:hAnsi="Arial" w:cs="Arial"/>
          <w:bCs/>
          <w:sz w:val="22"/>
          <w:szCs w:val="22"/>
        </w:rPr>
        <w:t>Last year t</w:t>
      </w:r>
      <w:r w:rsidR="00217580" w:rsidRPr="00F45ABF">
        <w:rPr>
          <w:rFonts w:ascii="Arial" w:eastAsia="Times New Roman" w:hAnsi="Arial" w:cs="Arial"/>
          <w:bCs/>
          <w:sz w:val="22"/>
          <w:szCs w:val="22"/>
        </w:rPr>
        <w:t xml:space="preserve">he Trustees </w:t>
      </w:r>
      <w:r w:rsidR="0000609D" w:rsidRPr="00F45ABF">
        <w:rPr>
          <w:rFonts w:ascii="Arial" w:eastAsia="Times New Roman" w:hAnsi="Arial" w:cs="Arial"/>
          <w:bCs/>
          <w:sz w:val="22"/>
          <w:szCs w:val="22"/>
        </w:rPr>
        <w:t xml:space="preserve">revised the previous Internal Controls Policy and </w:t>
      </w:r>
      <w:r w:rsidR="00217580" w:rsidRPr="00F45ABF">
        <w:rPr>
          <w:rFonts w:ascii="Arial" w:eastAsia="Times New Roman" w:hAnsi="Arial" w:cs="Arial"/>
          <w:bCs/>
          <w:sz w:val="22"/>
          <w:szCs w:val="22"/>
        </w:rPr>
        <w:t xml:space="preserve">adopted </w:t>
      </w:r>
      <w:r w:rsidR="0000609D" w:rsidRPr="00F45ABF">
        <w:rPr>
          <w:rFonts w:ascii="Arial" w:eastAsia="Times New Roman" w:hAnsi="Arial" w:cs="Arial"/>
          <w:bCs/>
          <w:sz w:val="22"/>
          <w:szCs w:val="22"/>
        </w:rPr>
        <w:t>the revise</w:t>
      </w:r>
      <w:r w:rsidR="009B7D49" w:rsidRPr="00F45ABF">
        <w:rPr>
          <w:rFonts w:ascii="Arial" w:eastAsia="Times New Roman" w:hAnsi="Arial" w:cs="Arial"/>
          <w:bCs/>
          <w:sz w:val="22"/>
          <w:szCs w:val="22"/>
        </w:rPr>
        <w:t>d</w:t>
      </w:r>
      <w:r w:rsidR="0000609D" w:rsidRPr="00F45ABF">
        <w:rPr>
          <w:rFonts w:ascii="Arial" w:eastAsia="Times New Roman" w:hAnsi="Arial" w:cs="Arial"/>
          <w:bCs/>
          <w:sz w:val="22"/>
          <w:szCs w:val="22"/>
        </w:rPr>
        <w:t xml:space="preserve"> </w:t>
      </w:r>
      <w:r w:rsidR="00217580" w:rsidRPr="00F45ABF">
        <w:rPr>
          <w:rFonts w:ascii="Arial" w:eastAsia="Times New Roman" w:hAnsi="Arial" w:cs="Arial"/>
          <w:bCs/>
          <w:sz w:val="22"/>
          <w:szCs w:val="22"/>
        </w:rPr>
        <w:t xml:space="preserve">Internal Controls Policy at our </w:t>
      </w:r>
      <w:r w:rsidR="0000609D" w:rsidRPr="00F45ABF">
        <w:rPr>
          <w:rFonts w:ascii="Arial" w:eastAsia="Times New Roman" w:hAnsi="Arial" w:cs="Arial"/>
          <w:bCs/>
          <w:sz w:val="22"/>
          <w:szCs w:val="22"/>
        </w:rPr>
        <w:t>29 June 2018</w:t>
      </w:r>
      <w:r w:rsidR="00E22BC3" w:rsidRPr="00F45ABF">
        <w:rPr>
          <w:rFonts w:ascii="Arial" w:eastAsia="Times New Roman" w:hAnsi="Arial" w:cs="Arial"/>
          <w:bCs/>
          <w:sz w:val="22"/>
          <w:szCs w:val="22"/>
        </w:rPr>
        <w:t xml:space="preserve"> </w:t>
      </w:r>
      <w:r w:rsidR="00217580" w:rsidRPr="00F45ABF">
        <w:rPr>
          <w:rFonts w:ascii="Arial" w:eastAsia="Times New Roman" w:hAnsi="Arial" w:cs="Arial"/>
          <w:bCs/>
          <w:sz w:val="22"/>
          <w:szCs w:val="22"/>
        </w:rPr>
        <w:t>meeting.</w:t>
      </w:r>
      <w:r w:rsidR="00E22BC3" w:rsidRPr="00F45ABF">
        <w:rPr>
          <w:rFonts w:ascii="Arial" w:eastAsia="Times New Roman" w:hAnsi="Arial" w:cs="Arial"/>
          <w:bCs/>
          <w:sz w:val="22"/>
          <w:szCs w:val="22"/>
        </w:rPr>
        <w:t xml:space="preserve"> </w:t>
      </w:r>
      <w:r w:rsidR="00CE0923">
        <w:rPr>
          <w:rFonts w:ascii="Arial" w:eastAsia="Times New Roman" w:hAnsi="Arial" w:cs="Arial"/>
          <w:bCs/>
          <w:sz w:val="22"/>
          <w:szCs w:val="22"/>
        </w:rPr>
        <w:t xml:space="preserve">This policy was reviewed and re-adopted at our 27 September 2019 meeting. </w:t>
      </w:r>
      <w:r w:rsidR="00CF63B6" w:rsidRPr="00F45ABF">
        <w:rPr>
          <w:rFonts w:ascii="Arial" w:eastAsia="Times New Roman" w:hAnsi="Arial" w:cs="Arial"/>
          <w:bCs/>
          <w:sz w:val="22"/>
          <w:szCs w:val="22"/>
        </w:rPr>
        <w:t>(See Trustee’s web page</w:t>
      </w:r>
      <w:r w:rsidR="00855190">
        <w:rPr>
          <w:rFonts w:ascii="Arial" w:eastAsia="Times New Roman" w:hAnsi="Arial" w:cs="Arial"/>
          <w:bCs/>
          <w:sz w:val="22"/>
          <w:szCs w:val="22"/>
        </w:rPr>
        <w:t xml:space="preserve"> for the policy</w:t>
      </w:r>
      <w:r w:rsidR="00CF63B6" w:rsidRPr="00F45ABF">
        <w:rPr>
          <w:rFonts w:ascii="Arial" w:eastAsia="Times New Roman" w:hAnsi="Arial" w:cs="Arial"/>
          <w:bCs/>
          <w:sz w:val="22"/>
          <w:szCs w:val="22"/>
        </w:rPr>
        <w:t>)</w:t>
      </w:r>
      <w:r w:rsidR="00855190">
        <w:rPr>
          <w:rFonts w:ascii="Arial" w:eastAsia="Times New Roman" w:hAnsi="Arial" w:cs="Arial"/>
          <w:bCs/>
          <w:sz w:val="22"/>
          <w:szCs w:val="22"/>
        </w:rPr>
        <w:t>.</w:t>
      </w:r>
      <w:r w:rsidR="00217580" w:rsidRPr="00F45ABF">
        <w:rPr>
          <w:rFonts w:ascii="Arial" w:eastAsia="Times New Roman" w:hAnsi="Arial" w:cs="Arial"/>
          <w:bCs/>
          <w:sz w:val="22"/>
          <w:szCs w:val="22"/>
        </w:rPr>
        <w:t xml:space="preserve">  </w:t>
      </w:r>
    </w:p>
    <w:p w14:paraId="67D7DC59" w14:textId="4FB1FBA4" w:rsidR="00CE0923" w:rsidRPr="00CE0923" w:rsidRDefault="00463560" w:rsidP="00CE0923">
      <w:pPr>
        <w:pStyle w:val="ListParagraph"/>
        <w:numPr>
          <w:ilvl w:val="0"/>
          <w:numId w:val="1"/>
        </w:numPr>
        <w:rPr>
          <w:rFonts w:ascii="Arial" w:eastAsia="Times New Roman" w:hAnsi="Arial" w:cs="Arial"/>
          <w:bCs/>
          <w:sz w:val="22"/>
          <w:szCs w:val="22"/>
        </w:rPr>
      </w:pPr>
      <w:r>
        <w:rPr>
          <w:rFonts w:ascii="Arial" w:eastAsia="Times New Roman" w:hAnsi="Arial" w:cs="Arial"/>
          <w:bCs/>
          <w:sz w:val="22"/>
          <w:szCs w:val="22"/>
          <w:u w:val="single"/>
        </w:rPr>
        <w:t>Investment Holdings.</w:t>
      </w:r>
      <w:r>
        <w:rPr>
          <w:rFonts w:ascii="Arial" w:eastAsia="Times New Roman" w:hAnsi="Arial" w:cs="Arial"/>
          <w:bCs/>
          <w:sz w:val="22"/>
          <w:szCs w:val="22"/>
        </w:rPr>
        <w:t xml:space="preserve">  </w:t>
      </w:r>
      <w:r w:rsidR="001E2007">
        <w:rPr>
          <w:rFonts w:ascii="Arial" w:eastAsia="Times New Roman" w:hAnsi="Arial" w:cs="Arial"/>
          <w:bCs/>
          <w:sz w:val="22"/>
          <w:szCs w:val="22"/>
        </w:rPr>
        <w:t xml:space="preserve">Monthly bank statements listing all holdings are on file in the Town Business office and </w:t>
      </w:r>
      <w:r w:rsidR="00CE0923">
        <w:rPr>
          <w:rFonts w:ascii="Arial" w:eastAsia="Times New Roman" w:hAnsi="Arial" w:cs="Arial"/>
          <w:bCs/>
          <w:sz w:val="22"/>
          <w:szCs w:val="22"/>
        </w:rPr>
        <w:t xml:space="preserve">also </w:t>
      </w:r>
      <w:r w:rsidR="001E2007">
        <w:rPr>
          <w:rFonts w:ascii="Arial" w:eastAsia="Times New Roman" w:hAnsi="Arial" w:cs="Arial"/>
          <w:bCs/>
          <w:sz w:val="22"/>
          <w:szCs w:val="22"/>
        </w:rPr>
        <w:t xml:space="preserve">available to read from any Trustee. </w:t>
      </w:r>
    </w:p>
    <w:p w14:paraId="26E0E0DD" w14:textId="77777777" w:rsidR="00D64CAC" w:rsidRPr="00C5508B" w:rsidRDefault="00D64CAC" w:rsidP="00D64CAC">
      <w:pPr>
        <w:pStyle w:val="ListParagraph"/>
        <w:rPr>
          <w:rFonts w:ascii="Arial" w:eastAsia="Times New Roman" w:hAnsi="Arial" w:cs="Arial"/>
          <w:bCs/>
          <w:sz w:val="22"/>
          <w:szCs w:val="22"/>
        </w:rPr>
      </w:pPr>
    </w:p>
    <w:p w14:paraId="1C1F44DF" w14:textId="77777777" w:rsidR="00D64CAC" w:rsidRPr="00802A60" w:rsidRDefault="00D64CAC" w:rsidP="00D64CAC">
      <w:pPr>
        <w:widowControl w:val="0"/>
        <w:spacing w:line="240" w:lineRule="auto"/>
        <w:rPr>
          <w:rFonts w:ascii="Arial" w:eastAsia="Times New Roman" w:hAnsi="Arial" w:cs="Arial"/>
          <w:bCs/>
        </w:rPr>
      </w:pPr>
      <w:r w:rsidRPr="00802A60">
        <w:rPr>
          <w:rFonts w:ascii="Arial" w:eastAsia="Times New Roman" w:hAnsi="Arial" w:cs="Arial"/>
          <w:bCs/>
        </w:rPr>
        <w:t>The Future:</w:t>
      </w:r>
    </w:p>
    <w:p w14:paraId="76A1D688" w14:textId="07107F53" w:rsidR="000001CA" w:rsidRDefault="000001CA"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 xml:space="preserve">We will </w:t>
      </w:r>
      <w:r w:rsidR="00E46CD4" w:rsidRPr="00802A60">
        <w:rPr>
          <w:rFonts w:ascii="Arial" w:eastAsia="Times New Roman" w:hAnsi="Arial" w:cs="Arial"/>
          <w:bCs/>
          <w:sz w:val="22"/>
          <w:szCs w:val="22"/>
        </w:rPr>
        <w:t xml:space="preserve">seek to </w:t>
      </w:r>
      <w:r w:rsidRPr="00802A60">
        <w:rPr>
          <w:rFonts w:ascii="Arial" w:eastAsia="Times New Roman" w:hAnsi="Arial" w:cs="Arial"/>
          <w:bCs/>
          <w:sz w:val="22"/>
          <w:szCs w:val="22"/>
        </w:rPr>
        <w:t>continue</w:t>
      </w:r>
      <w:r w:rsidR="006305C0" w:rsidRPr="00802A60">
        <w:rPr>
          <w:rFonts w:ascii="Arial" w:eastAsia="Times New Roman" w:hAnsi="Arial" w:cs="Arial"/>
          <w:bCs/>
          <w:sz w:val="22"/>
          <w:szCs w:val="22"/>
        </w:rPr>
        <w:t xml:space="preserve"> our efforts to </w:t>
      </w:r>
      <w:r w:rsidRPr="00802A60">
        <w:rPr>
          <w:rFonts w:ascii="Arial" w:eastAsia="Times New Roman" w:hAnsi="Arial" w:cs="Arial"/>
          <w:bCs/>
          <w:sz w:val="22"/>
          <w:szCs w:val="22"/>
        </w:rPr>
        <w:t>be prudent custodians of the funds entrusted to us</w:t>
      </w:r>
      <w:r w:rsidR="00E46CD4" w:rsidRPr="00802A60">
        <w:rPr>
          <w:rFonts w:ascii="Arial" w:eastAsia="Times New Roman" w:hAnsi="Arial" w:cs="Arial"/>
          <w:bCs/>
          <w:sz w:val="22"/>
          <w:szCs w:val="22"/>
        </w:rPr>
        <w:t>,</w:t>
      </w:r>
      <w:r w:rsidRPr="00802A60">
        <w:rPr>
          <w:rFonts w:ascii="Arial" w:eastAsia="Times New Roman" w:hAnsi="Arial" w:cs="Arial"/>
          <w:bCs/>
          <w:sz w:val="22"/>
          <w:szCs w:val="22"/>
        </w:rPr>
        <w:t xml:space="preserve"> while seeking sound returns on the investment of these funds.</w:t>
      </w:r>
    </w:p>
    <w:p w14:paraId="1EF1395F" w14:textId="7E8BD2A7" w:rsidR="009547FB" w:rsidRPr="00802A60" w:rsidRDefault="009547FB" w:rsidP="00D64CAC">
      <w:pPr>
        <w:pStyle w:val="ListParagraph"/>
        <w:widowControl w:val="0"/>
        <w:numPr>
          <w:ilvl w:val="0"/>
          <w:numId w:val="3"/>
        </w:numPr>
        <w:rPr>
          <w:rFonts w:ascii="Arial" w:eastAsia="Times New Roman" w:hAnsi="Arial" w:cs="Arial"/>
          <w:bCs/>
          <w:sz w:val="22"/>
          <w:szCs w:val="22"/>
        </w:rPr>
      </w:pPr>
      <w:r>
        <w:rPr>
          <w:rFonts w:ascii="Arial" w:eastAsia="Times New Roman" w:hAnsi="Arial" w:cs="Arial"/>
          <w:bCs/>
          <w:sz w:val="22"/>
          <w:szCs w:val="22"/>
        </w:rPr>
        <w:t>We will seek ways to expand and improve our inter-relationships with other Town departments and bodies.</w:t>
      </w:r>
    </w:p>
    <w:p w14:paraId="39B01019" w14:textId="79D6FBCC" w:rsidR="00D64CAC" w:rsidRPr="00802A60" w:rsidRDefault="00D64CAC"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At present</w:t>
      </w:r>
      <w:r w:rsidR="009547FB">
        <w:rPr>
          <w:rFonts w:ascii="Arial" w:eastAsia="Times New Roman" w:hAnsi="Arial" w:cs="Arial"/>
          <w:bCs/>
          <w:sz w:val="22"/>
          <w:szCs w:val="22"/>
        </w:rPr>
        <w:t xml:space="preserve"> </w:t>
      </w:r>
      <w:r w:rsidRPr="00802A60">
        <w:rPr>
          <w:rFonts w:ascii="Arial" w:eastAsia="Times New Roman" w:hAnsi="Arial" w:cs="Arial"/>
          <w:bCs/>
          <w:sz w:val="22"/>
          <w:szCs w:val="22"/>
        </w:rPr>
        <w:t xml:space="preserve">the Trustee’s paper records </w:t>
      </w:r>
      <w:r w:rsidR="009547FB">
        <w:rPr>
          <w:rFonts w:ascii="Arial" w:eastAsia="Times New Roman" w:hAnsi="Arial" w:cs="Arial"/>
          <w:bCs/>
          <w:sz w:val="22"/>
          <w:szCs w:val="22"/>
        </w:rPr>
        <w:t>are being</w:t>
      </w:r>
      <w:r w:rsidRPr="00802A60">
        <w:rPr>
          <w:rFonts w:ascii="Arial" w:eastAsia="Times New Roman" w:hAnsi="Arial" w:cs="Arial"/>
          <w:bCs/>
          <w:sz w:val="22"/>
          <w:szCs w:val="22"/>
        </w:rPr>
        <w:t xml:space="preserve"> reviewed, organized and properly stored. While this work effort </w:t>
      </w:r>
      <w:r w:rsidR="009547FB">
        <w:rPr>
          <w:rFonts w:ascii="Arial" w:eastAsia="Times New Roman" w:hAnsi="Arial" w:cs="Arial"/>
          <w:bCs/>
          <w:sz w:val="22"/>
          <w:szCs w:val="22"/>
        </w:rPr>
        <w:t xml:space="preserve">has been listed for several </w:t>
      </w:r>
      <w:r w:rsidRPr="00802A60">
        <w:rPr>
          <w:rFonts w:ascii="Arial" w:eastAsia="Times New Roman" w:hAnsi="Arial" w:cs="Arial"/>
          <w:bCs/>
          <w:sz w:val="22"/>
          <w:szCs w:val="22"/>
        </w:rPr>
        <w:t>year</w:t>
      </w:r>
      <w:r w:rsidR="009547FB">
        <w:rPr>
          <w:rFonts w:ascii="Arial" w:eastAsia="Times New Roman" w:hAnsi="Arial" w:cs="Arial"/>
          <w:bCs/>
          <w:sz w:val="22"/>
          <w:szCs w:val="22"/>
        </w:rPr>
        <w:t>s,</w:t>
      </w:r>
      <w:r w:rsidRPr="00802A60">
        <w:rPr>
          <w:rFonts w:ascii="Arial" w:eastAsia="Times New Roman" w:hAnsi="Arial" w:cs="Arial"/>
          <w:bCs/>
          <w:sz w:val="22"/>
          <w:szCs w:val="22"/>
        </w:rPr>
        <w:t xml:space="preserve"> we have been able to make only</w:t>
      </w:r>
      <w:r w:rsidR="00982B08">
        <w:rPr>
          <w:rFonts w:ascii="Arial" w:eastAsia="Times New Roman" w:hAnsi="Arial" w:cs="Arial"/>
          <w:bCs/>
          <w:sz w:val="22"/>
          <w:szCs w:val="22"/>
        </w:rPr>
        <w:t xml:space="preserve"> </w:t>
      </w:r>
      <w:r w:rsidR="00855190">
        <w:rPr>
          <w:rFonts w:ascii="Arial" w:eastAsia="Times New Roman" w:hAnsi="Arial" w:cs="Arial"/>
          <w:bCs/>
          <w:sz w:val="22"/>
          <w:szCs w:val="22"/>
        </w:rPr>
        <w:t>partial</w:t>
      </w:r>
      <w:r w:rsidR="009547FB">
        <w:rPr>
          <w:rFonts w:ascii="Arial" w:eastAsia="Times New Roman" w:hAnsi="Arial" w:cs="Arial"/>
          <w:bCs/>
          <w:sz w:val="22"/>
          <w:szCs w:val="22"/>
        </w:rPr>
        <w:t xml:space="preserve"> </w:t>
      </w:r>
      <w:r w:rsidR="00855190">
        <w:rPr>
          <w:rFonts w:ascii="Arial" w:eastAsia="Times New Roman" w:hAnsi="Arial" w:cs="Arial"/>
          <w:bCs/>
          <w:sz w:val="22"/>
          <w:szCs w:val="22"/>
        </w:rPr>
        <w:t>suc</w:t>
      </w:r>
      <w:r w:rsidR="004D7E00">
        <w:rPr>
          <w:rFonts w:ascii="Arial" w:eastAsia="Times New Roman" w:hAnsi="Arial" w:cs="Arial"/>
          <w:bCs/>
          <w:sz w:val="22"/>
          <w:szCs w:val="22"/>
        </w:rPr>
        <w:t>c</w:t>
      </w:r>
      <w:bookmarkStart w:id="1" w:name="_GoBack"/>
      <w:bookmarkEnd w:id="1"/>
      <w:r w:rsidRPr="00802A60">
        <w:rPr>
          <w:rFonts w:ascii="Arial" w:eastAsia="Times New Roman" w:hAnsi="Arial" w:cs="Arial"/>
          <w:bCs/>
          <w:sz w:val="22"/>
          <w:szCs w:val="22"/>
        </w:rPr>
        <w:t xml:space="preserve">ess on it </w:t>
      </w:r>
      <w:r w:rsidR="009547FB">
        <w:rPr>
          <w:rFonts w:ascii="Arial" w:eastAsia="Times New Roman" w:hAnsi="Arial" w:cs="Arial"/>
          <w:bCs/>
          <w:sz w:val="22"/>
          <w:szCs w:val="22"/>
        </w:rPr>
        <w:t xml:space="preserve">so far. </w:t>
      </w:r>
      <w:r w:rsidRPr="00802A60">
        <w:rPr>
          <w:rFonts w:ascii="Arial" w:eastAsia="Times New Roman" w:hAnsi="Arial" w:cs="Arial"/>
          <w:bCs/>
          <w:sz w:val="22"/>
          <w:szCs w:val="22"/>
        </w:rPr>
        <w:t xml:space="preserve">We will continue to </w:t>
      </w:r>
      <w:r w:rsidR="009547FB">
        <w:rPr>
          <w:rFonts w:ascii="Arial" w:eastAsia="Times New Roman" w:hAnsi="Arial" w:cs="Arial"/>
          <w:bCs/>
          <w:sz w:val="22"/>
          <w:szCs w:val="22"/>
        </w:rPr>
        <w:t>our efforts to complete this work.</w:t>
      </w:r>
    </w:p>
    <w:p w14:paraId="3266701E" w14:textId="29374F19" w:rsidR="00D64CAC" w:rsidRDefault="00D64CAC" w:rsidP="00D64CAC">
      <w:pPr>
        <w:pStyle w:val="ListParagraph"/>
        <w:widowControl w:val="0"/>
        <w:numPr>
          <w:ilvl w:val="0"/>
          <w:numId w:val="3"/>
        </w:numPr>
        <w:rPr>
          <w:rFonts w:ascii="Arial" w:eastAsia="Times New Roman" w:hAnsi="Arial" w:cs="Arial"/>
          <w:bCs/>
          <w:sz w:val="22"/>
          <w:szCs w:val="22"/>
        </w:rPr>
      </w:pPr>
      <w:r w:rsidRPr="00802A60">
        <w:rPr>
          <w:rFonts w:ascii="Arial" w:eastAsia="Times New Roman" w:hAnsi="Arial" w:cs="Arial"/>
          <w:bCs/>
          <w:sz w:val="22"/>
          <w:szCs w:val="22"/>
        </w:rPr>
        <w:t>We will continue to work on those projects/issues shown above which are “continuing”.</w:t>
      </w:r>
    </w:p>
    <w:p w14:paraId="49E22808" w14:textId="7656C7E3" w:rsidR="00CE0923" w:rsidRPr="00802A60" w:rsidRDefault="00CE0923" w:rsidP="00D64CAC">
      <w:pPr>
        <w:pStyle w:val="ListParagraph"/>
        <w:widowControl w:val="0"/>
        <w:numPr>
          <w:ilvl w:val="0"/>
          <w:numId w:val="3"/>
        </w:numPr>
        <w:rPr>
          <w:rFonts w:ascii="Arial" w:eastAsia="Times New Roman" w:hAnsi="Arial" w:cs="Arial"/>
          <w:bCs/>
          <w:sz w:val="22"/>
          <w:szCs w:val="22"/>
        </w:rPr>
      </w:pPr>
      <w:r>
        <w:rPr>
          <w:rFonts w:ascii="Arial" w:eastAsia="Times New Roman" w:hAnsi="Arial" w:cs="Arial"/>
          <w:bCs/>
          <w:sz w:val="22"/>
          <w:szCs w:val="22"/>
        </w:rPr>
        <w:t xml:space="preserve">We will work toward establishing an “alternate Trustee” position to assure continuity in Trustee membership. </w:t>
      </w:r>
    </w:p>
    <w:p w14:paraId="1EE7EAFE" w14:textId="77777777" w:rsidR="00D64CAC" w:rsidRPr="00802A60" w:rsidRDefault="00D64CAC" w:rsidP="00D64CAC">
      <w:pPr>
        <w:pStyle w:val="ListParagraph"/>
        <w:widowControl w:val="0"/>
        <w:rPr>
          <w:rFonts w:ascii="Arial" w:eastAsia="Times New Roman" w:hAnsi="Arial" w:cs="Arial"/>
          <w:bCs/>
          <w:sz w:val="22"/>
          <w:szCs w:val="22"/>
        </w:rPr>
      </w:pPr>
    </w:p>
    <w:p w14:paraId="422EDFAD" w14:textId="26125C85" w:rsidR="000E32E8" w:rsidRDefault="00CE0923" w:rsidP="00D64CAC">
      <w:pPr>
        <w:widowControl w:val="0"/>
        <w:spacing w:line="240" w:lineRule="auto"/>
        <w:rPr>
          <w:rFonts w:ascii="Arial" w:eastAsia="Times New Roman" w:hAnsi="Arial" w:cs="Arial"/>
          <w:bCs/>
        </w:rPr>
      </w:pPr>
      <w:r>
        <w:rPr>
          <w:rFonts w:ascii="Arial" w:eastAsia="Times New Roman" w:hAnsi="Arial" w:cs="Arial"/>
          <w:bCs/>
        </w:rPr>
        <w:t>Attach:</w:t>
      </w:r>
    </w:p>
    <w:p w14:paraId="60EF4729" w14:textId="0EF347B3" w:rsidR="00CE0923" w:rsidRDefault="00CE0923" w:rsidP="00D64CAC">
      <w:pPr>
        <w:widowControl w:val="0"/>
        <w:spacing w:line="240" w:lineRule="auto"/>
        <w:rPr>
          <w:rFonts w:ascii="Arial" w:eastAsia="Times New Roman" w:hAnsi="Arial" w:cs="Arial"/>
          <w:bCs/>
        </w:rPr>
      </w:pPr>
      <w:r>
        <w:rPr>
          <w:rFonts w:ascii="Arial" w:eastAsia="Times New Roman" w:hAnsi="Arial" w:cs="Arial"/>
          <w:bCs/>
        </w:rPr>
        <w:tab/>
        <w:t>1:as</w:t>
      </w:r>
    </w:p>
    <w:p w14:paraId="07771620" w14:textId="6A9ABDC0" w:rsidR="003451B3" w:rsidRDefault="003451B3" w:rsidP="00D64CAC">
      <w:pPr>
        <w:widowControl w:val="0"/>
        <w:spacing w:line="240" w:lineRule="auto"/>
        <w:rPr>
          <w:rFonts w:ascii="Arial" w:eastAsia="Times New Roman" w:hAnsi="Arial" w:cs="Arial"/>
          <w:bCs/>
        </w:rPr>
      </w:pPr>
    </w:p>
    <w:p w14:paraId="4D6E66B6" w14:textId="1F67268A" w:rsidR="00FE1016" w:rsidRDefault="00FE1016" w:rsidP="00D64CAC">
      <w:pPr>
        <w:widowControl w:val="0"/>
        <w:spacing w:line="240" w:lineRule="auto"/>
        <w:rPr>
          <w:rFonts w:ascii="Arial" w:eastAsia="Times New Roman" w:hAnsi="Arial" w:cs="Arial"/>
          <w:bCs/>
        </w:rPr>
      </w:pPr>
    </w:p>
    <w:p w14:paraId="7E987561" w14:textId="59F6CD5F" w:rsidR="003451B3" w:rsidRDefault="00FE1016" w:rsidP="00FE1016">
      <w:pPr>
        <w:widowControl w:val="0"/>
        <w:spacing w:line="240" w:lineRule="auto"/>
        <w:rPr>
          <w:rFonts w:ascii="Arial" w:eastAsia="Times New Roman" w:hAnsi="Arial" w:cs="Arial"/>
          <w:bCs/>
        </w:rPr>
      </w:pPr>
      <w:r>
        <w:rPr>
          <w:noProof/>
        </w:rPr>
        <w:lastRenderedPageBreak/>
        <w:drawing>
          <wp:inline distT="0" distB="0" distL="0" distR="0" wp14:anchorId="679C0438" wp14:editId="6005CF83">
            <wp:extent cx="8282305" cy="6329459"/>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8331769" cy="6367260"/>
                    </a:xfrm>
                    <a:prstGeom prst="rect">
                      <a:avLst/>
                    </a:prstGeom>
                  </pic:spPr>
                </pic:pic>
              </a:graphicData>
            </a:graphic>
          </wp:inline>
        </w:drawing>
      </w:r>
    </w:p>
    <w:sectPr w:rsidR="003451B3" w:rsidSect="00F554F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35D16" w14:textId="77777777" w:rsidR="0028569C" w:rsidRDefault="0028569C" w:rsidP="00791976">
      <w:pPr>
        <w:spacing w:after="0" w:line="240" w:lineRule="auto"/>
      </w:pPr>
      <w:r>
        <w:separator/>
      </w:r>
    </w:p>
  </w:endnote>
  <w:endnote w:type="continuationSeparator" w:id="0">
    <w:p w14:paraId="1E68C537" w14:textId="77777777" w:rsidR="0028569C" w:rsidRDefault="0028569C" w:rsidP="007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71B" w14:textId="77777777" w:rsidR="002D797A" w:rsidRDefault="002D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712A" w14:textId="77777777" w:rsidR="002D797A" w:rsidRDefault="002D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48AF" w14:textId="77777777" w:rsidR="002D797A" w:rsidRDefault="002D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BF840" w14:textId="77777777" w:rsidR="0028569C" w:rsidRDefault="0028569C" w:rsidP="00791976">
      <w:pPr>
        <w:spacing w:after="0" w:line="240" w:lineRule="auto"/>
      </w:pPr>
      <w:r>
        <w:separator/>
      </w:r>
    </w:p>
  </w:footnote>
  <w:footnote w:type="continuationSeparator" w:id="0">
    <w:p w14:paraId="25D0F888" w14:textId="77777777" w:rsidR="0028569C" w:rsidRDefault="0028569C" w:rsidP="007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BEC3" w14:textId="77777777" w:rsidR="002D797A" w:rsidRDefault="002D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310E" w14:textId="2834D920" w:rsidR="002D797A" w:rsidRDefault="002D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7562" w14:textId="77777777" w:rsidR="002D797A" w:rsidRDefault="002D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259"/>
    <w:multiLevelType w:val="hybridMultilevel"/>
    <w:tmpl w:val="F408A0F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B79401F"/>
    <w:multiLevelType w:val="hybridMultilevel"/>
    <w:tmpl w:val="2FB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0061B"/>
    <w:multiLevelType w:val="hybridMultilevel"/>
    <w:tmpl w:val="F0D4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B0"/>
    <w:rsid w:val="000001CA"/>
    <w:rsid w:val="0000609D"/>
    <w:rsid w:val="00007D6C"/>
    <w:rsid w:val="00057D79"/>
    <w:rsid w:val="00064E97"/>
    <w:rsid w:val="000C3524"/>
    <w:rsid w:val="000D139D"/>
    <w:rsid w:val="000D2B8C"/>
    <w:rsid w:val="000E32E8"/>
    <w:rsid w:val="0011621C"/>
    <w:rsid w:val="001920FC"/>
    <w:rsid w:val="00192338"/>
    <w:rsid w:val="001A1CF5"/>
    <w:rsid w:val="001C2BC5"/>
    <w:rsid w:val="001E2007"/>
    <w:rsid w:val="001F6A32"/>
    <w:rsid w:val="002148A2"/>
    <w:rsid w:val="00217580"/>
    <w:rsid w:val="002477B7"/>
    <w:rsid w:val="0027605C"/>
    <w:rsid w:val="0028569C"/>
    <w:rsid w:val="00294DF2"/>
    <w:rsid w:val="002B2CDA"/>
    <w:rsid w:val="002B4254"/>
    <w:rsid w:val="002B6A7D"/>
    <w:rsid w:val="002C598B"/>
    <w:rsid w:val="002D797A"/>
    <w:rsid w:val="002F76DE"/>
    <w:rsid w:val="00322974"/>
    <w:rsid w:val="003356BF"/>
    <w:rsid w:val="003451B3"/>
    <w:rsid w:val="00363300"/>
    <w:rsid w:val="0038212B"/>
    <w:rsid w:val="00394985"/>
    <w:rsid w:val="003C6C2F"/>
    <w:rsid w:val="003E29AC"/>
    <w:rsid w:val="003F3ED8"/>
    <w:rsid w:val="00427C37"/>
    <w:rsid w:val="00463560"/>
    <w:rsid w:val="00494BC0"/>
    <w:rsid w:val="004C4B06"/>
    <w:rsid w:val="004D7E00"/>
    <w:rsid w:val="004F39C6"/>
    <w:rsid w:val="005049D8"/>
    <w:rsid w:val="0052208C"/>
    <w:rsid w:val="00525208"/>
    <w:rsid w:val="00543856"/>
    <w:rsid w:val="005568F0"/>
    <w:rsid w:val="00561D0F"/>
    <w:rsid w:val="0059063B"/>
    <w:rsid w:val="005A47A4"/>
    <w:rsid w:val="005D1CCB"/>
    <w:rsid w:val="005D325B"/>
    <w:rsid w:val="005D3A1C"/>
    <w:rsid w:val="005E0F2D"/>
    <w:rsid w:val="00622132"/>
    <w:rsid w:val="0062253A"/>
    <w:rsid w:val="006305C0"/>
    <w:rsid w:val="00646C66"/>
    <w:rsid w:val="0065671E"/>
    <w:rsid w:val="006B55D8"/>
    <w:rsid w:val="006B5BEA"/>
    <w:rsid w:val="006B5EAE"/>
    <w:rsid w:val="006C5BB8"/>
    <w:rsid w:val="006D6265"/>
    <w:rsid w:val="006E0151"/>
    <w:rsid w:val="00723CFD"/>
    <w:rsid w:val="007327EA"/>
    <w:rsid w:val="0073427A"/>
    <w:rsid w:val="00747E16"/>
    <w:rsid w:val="00751A8E"/>
    <w:rsid w:val="0075214D"/>
    <w:rsid w:val="00777F4B"/>
    <w:rsid w:val="00780FFE"/>
    <w:rsid w:val="00791976"/>
    <w:rsid w:val="00802484"/>
    <w:rsid w:val="00802A60"/>
    <w:rsid w:val="008104FB"/>
    <w:rsid w:val="00813630"/>
    <w:rsid w:val="008219C1"/>
    <w:rsid w:val="00825623"/>
    <w:rsid w:val="00855190"/>
    <w:rsid w:val="00860920"/>
    <w:rsid w:val="00861556"/>
    <w:rsid w:val="0086659A"/>
    <w:rsid w:val="008928C6"/>
    <w:rsid w:val="008A08FB"/>
    <w:rsid w:val="008A48B3"/>
    <w:rsid w:val="008D040F"/>
    <w:rsid w:val="008D38DC"/>
    <w:rsid w:val="008D4484"/>
    <w:rsid w:val="008E2AB7"/>
    <w:rsid w:val="0092060A"/>
    <w:rsid w:val="00946219"/>
    <w:rsid w:val="009547FB"/>
    <w:rsid w:val="00957064"/>
    <w:rsid w:val="00957240"/>
    <w:rsid w:val="00965B07"/>
    <w:rsid w:val="00982B08"/>
    <w:rsid w:val="00987D67"/>
    <w:rsid w:val="009B7D49"/>
    <w:rsid w:val="009C31A9"/>
    <w:rsid w:val="00A001D1"/>
    <w:rsid w:val="00A03DB3"/>
    <w:rsid w:val="00A34942"/>
    <w:rsid w:val="00A50461"/>
    <w:rsid w:val="00A65A22"/>
    <w:rsid w:val="00AA2D89"/>
    <w:rsid w:val="00AA3AE9"/>
    <w:rsid w:val="00AB4633"/>
    <w:rsid w:val="00AE1843"/>
    <w:rsid w:val="00AE6CB7"/>
    <w:rsid w:val="00B00A18"/>
    <w:rsid w:val="00B24AB0"/>
    <w:rsid w:val="00B5241A"/>
    <w:rsid w:val="00BA2EDF"/>
    <w:rsid w:val="00BD659A"/>
    <w:rsid w:val="00BE5093"/>
    <w:rsid w:val="00BF1DE6"/>
    <w:rsid w:val="00C03C59"/>
    <w:rsid w:val="00C323D6"/>
    <w:rsid w:val="00C40048"/>
    <w:rsid w:val="00C5508B"/>
    <w:rsid w:val="00C755C4"/>
    <w:rsid w:val="00C96DCA"/>
    <w:rsid w:val="00CE0923"/>
    <w:rsid w:val="00CE1B2F"/>
    <w:rsid w:val="00CE6378"/>
    <w:rsid w:val="00CF63B6"/>
    <w:rsid w:val="00D30B0D"/>
    <w:rsid w:val="00D513C0"/>
    <w:rsid w:val="00D556CC"/>
    <w:rsid w:val="00D64CAC"/>
    <w:rsid w:val="00D734BA"/>
    <w:rsid w:val="00DB1A35"/>
    <w:rsid w:val="00DC2AA5"/>
    <w:rsid w:val="00DD2368"/>
    <w:rsid w:val="00DE2443"/>
    <w:rsid w:val="00DF23C0"/>
    <w:rsid w:val="00E13271"/>
    <w:rsid w:val="00E22BC3"/>
    <w:rsid w:val="00E46CD4"/>
    <w:rsid w:val="00E74956"/>
    <w:rsid w:val="00EC518C"/>
    <w:rsid w:val="00F07FA6"/>
    <w:rsid w:val="00F172EB"/>
    <w:rsid w:val="00F45ABF"/>
    <w:rsid w:val="00F4603D"/>
    <w:rsid w:val="00F47BA8"/>
    <w:rsid w:val="00F47F75"/>
    <w:rsid w:val="00F51E38"/>
    <w:rsid w:val="00F5547B"/>
    <w:rsid w:val="00F554FF"/>
    <w:rsid w:val="00F753FD"/>
    <w:rsid w:val="00FE1016"/>
    <w:rsid w:val="00FE4797"/>
    <w:rsid w:val="00FE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790B"/>
  <w15:docId w15:val="{31D9BC06-F1C6-43B3-8CF0-F934A4D4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4AB0"/>
    <w:rPr>
      <w:rFonts w:cstheme="minorBidi"/>
      <w:lang w:bidi="ar-SA"/>
    </w:rPr>
  </w:style>
  <w:style w:type="paragraph" w:styleId="Heading1">
    <w:name w:val="heading 1"/>
    <w:basedOn w:val="Normal"/>
    <w:next w:val="Normal"/>
    <w:link w:val="Heading1Char"/>
    <w:uiPriority w:val="9"/>
    <w:qFormat/>
    <w:rsid w:val="00DE2443"/>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DE2443"/>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DE2443"/>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E2443"/>
    <w:pPr>
      <w:keepNext/>
      <w:spacing w:before="240" w:after="60" w:line="240" w:lineRule="auto"/>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DE2443"/>
    <w:pPr>
      <w:spacing w:before="240" w:after="60" w:line="240" w:lineRule="auto"/>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DE2443"/>
    <w:pPr>
      <w:spacing w:before="240" w:after="60" w:line="240" w:lineRule="auto"/>
      <w:outlineLvl w:val="5"/>
    </w:pPr>
    <w:rPr>
      <w:rFonts w:cs="Times New Roman"/>
      <w:b/>
      <w:bCs/>
      <w:lang w:bidi="en-US"/>
    </w:rPr>
  </w:style>
  <w:style w:type="paragraph" w:styleId="Heading7">
    <w:name w:val="heading 7"/>
    <w:basedOn w:val="Normal"/>
    <w:next w:val="Normal"/>
    <w:link w:val="Heading7Char"/>
    <w:uiPriority w:val="9"/>
    <w:semiHidden/>
    <w:unhideWhenUsed/>
    <w:qFormat/>
    <w:rsid w:val="00DE2443"/>
    <w:pPr>
      <w:spacing w:before="240" w:after="60" w:line="240"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DE2443"/>
    <w:pPr>
      <w:spacing w:before="240" w:after="60" w:line="240"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DE2443"/>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24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24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2443"/>
    <w:rPr>
      <w:b/>
      <w:bCs/>
      <w:sz w:val="28"/>
      <w:szCs w:val="28"/>
    </w:rPr>
  </w:style>
  <w:style w:type="character" w:customStyle="1" w:styleId="Heading5Char">
    <w:name w:val="Heading 5 Char"/>
    <w:basedOn w:val="DefaultParagraphFont"/>
    <w:link w:val="Heading5"/>
    <w:uiPriority w:val="9"/>
    <w:semiHidden/>
    <w:rsid w:val="00DE2443"/>
    <w:rPr>
      <w:b/>
      <w:bCs/>
      <w:i/>
      <w:iCs/>
      <w:sz w:val="26"/>
      <w:szCs w:val="26"/>
    </w:rPr>
  </w:style>
  <w:style w:type="character" w:customStyle="1" w:styleId="Heading6Char">
    <w:name w:val="Heading 6 Char"/>
    <w:basedOn w:val="DefaultParagraphFont"/>
    <w:link w:val="Heading6"/>
    <w:uiPriority w:val="9"/>
    <w:semiHidden/>
    <w:rsid w:val="00DE2443"/>
    <w:rPr>
      <w:b/>
      <w:bCs/>
    </w:rPr>
  </w:style>
  <w:style w:type="character" w:customStyle="1" w:styleId="Heading7Char">
    <w:name w:val="Heading 7 Char"/>
    <w:basedOn w:val="DefaultParagraphFont"/>
    <w:link w:val="Heading7"/>
    <w:uiPriority w:val="9"/>
    <w:semiHidden/>
    <w:rsid w:val="00DE2443"/>
    <w:rPr>
      <w:sz w:val="24"/>
      <w:szCs w:val="24"/>
    </w:rPr>
  </w:style>
  <w:style w:type="character" w:customStyle="1" w:styleId="Heading8Char">
    <w:name w:val="Heading 8 Char"/>
    <w:basedOn w:val="DefaultParagraphFont"/>
    <w:link w:val="Heading8"/>
    <w:uiPriority w:val="9"/>
    <w:semiHidden/>
    <w:rsid w:val="00DE2443"/>
    <w:rPr>
      <w:i/>
      <w:iCs/>
      <w:sz w:val="24"/>
      <w:szCs w:val="24"/>
    </w:rPr>
  </w:style>
  <w:style w:type="character" w:customStyle="1" w:styleId="Heading9Char">
    <w:name w:val="Heading 9 Char"/>
    <w:basedOn w:val="DefaultParagraphFont"/>
    <w:link w:val="Heading9"/>
    <w:uiPriority w:val="9"/>
    <w:semiHidden/>
    <w:rsid w:val="00DE2443"/>
    <w:rPr>
      <w:rFonts w:asciiTheme="majorHAnsi" w:eastAsiaTheme="majorEastAsia" w:hAnsiTheme="majorHAnsi"/>
    </w:rPr>
  </w:style>
  <w:style w:type="paragraph" w:styleId="Title">
    <w:name w:val="Title"/>
    <w:basedOn w:val="Normal"/>
    <w:next w:val="Normal"/>
    <w:link w:val="TitleChar"/>
    <w:uiPriority w:val="10"/>
    <w:qFormat/>
    <w:rsid w:val="00DE2443"/>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E24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2443"/>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E2443"/>
    <w:rPr>
      <w:rFonts w:asciiTheme="majorHAnsi" w:eastAsiaTheme="majorEastAsia" w:hAnsiTheme="majorHAnsi"/>
      <w:sz w:val="24"/>
      <w:szCs w:val="24"/>
    </w:rPr>
  </w:style>
  <w:style w:type="character" w:styleId="Strong">
    <w:name w:val="Strong"/>
    <w:basedOn w:val="DefaultParagraphFont"/>
    <w:uiPriority w:val="22"/>
    <w:qFormat/>
    <w:rsid w:val="00DE2443"/>
    <w:rPr>
      <w:b/>
      <w:bCs/>
    </w:rPr>
  </w:style>
  <w:style w:type="character" w:styleId="Emphasis">
    <w:name w:val="Emphasis"/>
    <w:basedOn w:val="DefaultParagraphFont"/>
    <w:uiPriority w:val="20"/>
    <w:qFormat/>
    <w:rsid w:val="00DE2443"/>
    <w:rPr>
      <w:rFonts w:asciiTheme="minorHAnsi" w:hAnsiTheme="minorHAnsi"/>
      <w:b/>
      <w:i/>
      <w:iCs/>
    </w:rPr>
  </w:style>
  <w:style w:type="paragraph" w:styleId="NoSpacing">
    <w:name w:val="No Spacing"/>
    <w:basedOn w:val="Normal"/>
    <w:uiPriority w:val="1"/>
    <w:qFormat/>
    <w:rsid w:val="00DE2443"/>
    <w:pPr>
      <w:spacing w:after="0" w:line="240" w:lineRule="auto"/>
    </w:pPr>
    <w:rPr>
      <w:rFonts w:cs="Times New Roman"/>
      <w:sz w:val="24"/>
      <w:szCs w:val="32"/>
      <w:lang w:bidi="en-US"/>
    </w:rPr>
  </w:style>
  <w:style w:type="paragraph" w:styleId="ListParagraph">
    <w:name w:val="List Paragraph"/>
    <w:basedOn w:val="Normal"/>
    <w:uiPriority w:val="34"/>
    <w:qFormat/>
    <w:rsid w:val="00DE2443"/>
    <w:pPr>
      <w:spacing w:after="0" w:line="240" w:lineRule="auto"/>
      <w:ind w:left="720"/>
      <w:contextualSpacing/>
    </w:pPr>
    <w:rPr>
      <w:rFonts w:cs="Times New Roman"/>
      <w:sz w:val="24"/>
      <w:szCs w:val="24"/>
      <w:lang w:bidi="en-US"/>
    </w:rPr>
  </w:style>
  <w:style w:type="paragraph" w:styleId="Quote">
    <w:name w:val="Quote"/>
    <w:basedOn w:val="Normal"/>
    <w:next w:val="Normal"/>
    <w:link w:val="QuoteChar"/>
    <w:uiPriority w:val="29"/>
    <w:qFormat/>
    <w:rsid w:val="00DE2443"/>
    <w:pPr>
      <w:spacing w:after="0" w:line="240" w:lineRule="auto"/>
    </w:pPr>
    <w:rPr>
      <w:rFonts w:cs="Times New Roman"/>
      <w:i/>
      <w:sz w:val="24"/>
      <w:szCs w:val="24"/>
      <w:lang w:bidi="en-US"/>
    </w:rPr>
  </w:style>
  <w:style w:type="character" w:customStyle="1" w:styleId="QuoteChar">
    <w:name w:val="Quote Char"/>
    <w:basedOn w:val="DefaultParagraphFont"/>
    <w:link w:val="Quote"/>
    <w:uiPriority w:val="29"/>
    <w:rsid w:val="00DE2443"/>
    <w:rPr>
      <w:i/>
      <w:sz w:val="24"/>
      <w:szCs w:val="24"/>
    </w:rPr>
  </w:style>
  <w:style w:type="paragraph" w:styleId="IntenseQuote">
    <w:name w:val="Intense Quote"/>
    <w:basedOn w:val="Normal"/>
    <w:next w:val="Normal"/>
    <w:link w:val="IntenseQuoteChar"/>
    <w:uiPriority w:val="30"/>
    <w:qFormat/>
    <w:rsid w:val="00DE2443"/>
    <w:pPr>
      <w:spacing w:after="0" w:line="240" w:lineRule="auto"/>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DE2443"/>
    <w:rPr>
      <w:b/>
      <w:i/>
      <w:sz w:val="24"/>
    </w:rPr>
  </w:style>
  <w:style w:type="character" w:styleId="SubtleEmphasis">
    <w:name w:val="Subtle Emphasis"/>
    <w:uiPriority w:val="19"/>
    <w:qFormat/>
    <w:rsid w:val="00DE2443"/>
    <w:rPr>
      <w:i/>
      <w:color w:val="5A5A5A" w:themeColor="text1" w:themeTint="A5"/>
    </w:rPr>
  </w:style>
  <w:style w:type="character" w:styleId="IntenseEmphasis">
    <w:name w:val="Intense Emphasis"/>
    <w:basedOn w:val="DefaultParagraphFont"/>
    <w:uiPriority w:val="21"/>
    <w:qFormat/>
    <w:rsid w:val="00DE2443"/>
    <w:rPr>
      <w:b/>
      <w:i/>
      <w:sz w:val="24"/>
      <w:szCs w:val="24"/>
      <w:u w:val="single"/>
    </w:rPr>
  </w:style>
  <w:style w:type="character" w:styleId="SubtleReference">
    <w:name w:val="Subtle Reference"/>
    <w:basedOn w:val="DefaultParagraphFont"/>
    <w:uiPriority w:val="31"/>
    <w:qFormat/>
    <w:rsid w:val="00DE2443"/>
    <w:rPr>
      <w:sz w:val="24"/>
      <w:szCs w:val="24"/>
      <w:u w:val="single"/>
    </w:rPr>
  </w:style>
  <w:style w:type="character" w:styleId="IntenseReference">
    <w:name w:val="Intense Reference"/>
    <w:basedOn w:val="DefaultParagraphFont"/>
    <w:uiPriority w:val="32"/>
    <w:qFormat/>
    <w:rsid w:val="00DE2443"/>
    <w:rPr>
      <w:b/>
      <w:sz w:val="24"/>
      <w:u w:val="single"/>
    </w:rPr>
  </w:style>
  <w:style w:type="character" w:styleId="BookTitle">
    <w:name w:val="Book Title"/>
    <w:basedOn w:val="DefaultParagraphFont"/>
    <w:uiPriority w:val="33"/>
    <w:qFormat/>
    <w:rsid w:val="00DE24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2443"/>
    <w:pPr>
      <w:outlineLvl w:val="9"/>
    </w:pPr>
  </w:style>
  <w:style w:type="character" w:styleId="Hyperlink">
    <w:name w:val="Hyperlink"/>
    <w:basedOn w:val="DefaultParagraphFont"/>
    <w:uiPriority w:val="99"/>
    <w:unhideWhenUsed/>
    <w:rsid w:val="00543856"/>
    <w:rPr>
      <w:color w:val="0000AA"/>
      <w:u w:val="single"/>
    </w:rPr>
  </w:style>
  <w:style w:type="paragraph" w:styleId="BalloonText">
    <w:name w:val="Balloon Text"/>
    <w:basedOn w:val="Normal"/>
    <w:link w:val="BalloonTextChar"/>
    <w:uiPriority w:val="99"/>
    <w:semiHidden/>
    <w:unhideWhenUsed/>
    <w:rsid w:val="0054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56"/>
    <w:rPr>
      <w:rFonts w:ascii="Tahoma" w:hAnsi="Tahoma" w:cs="Tahoma"/>
      <w:sz w:val="16"/>
      <w:szCs w:val="16"/>
      <w:lang w:bidi="ar-SA"/>
    </w:rPr>
  </w:style>
  <w:style w:type="paragraph" w:styleId="Header">
    <w:name w:val="header"/>
    <w:basedOn w:val="Normal"/>
    <w:link w:val="HeaderChar"/>
    <w:uiPriority w:val="99"/>
    <w:unhideWhenUsed/>
    <w:rsid w:val="0079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76"/>
    <w:rPr>
      <w:rFonts w:cstheme="minorBidi"/>
      <w:lang w:bidi="ar-SA"/>
    </w:rPr>
  </w:style>
  <w:style w:type="paragraph" w:styleId="Footer">
    <w:name w:val="footer"/>
    <w:basedOn w:val="Normal"/>
    <w:link w:val="FooterChar"/>
    <w:uiPriority w:val="99"/>
    <w:unhideWhenUsed/>
    <w:rsid w:val="0079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76"/>
    <w:rPr>
      <w:rFonts w:cstheme="minorBidi"/>
      <w:lang w:bidi="ar-SA"/>
    </w:rPr>
  </w:style>
  <w:style w:type="character" w:styleId="UnresolvedMention">
    <w:name w:val="Unresolved Mention"/>
    <w:basedOn w:val="DefaultParagraphFont"/>
    <w:uiPriority w:val="99"/>
    <w:semiHidden/>
    <w:unhideWhenUsed/>
    <w:rsid w:val="004F39C6"/>
    <w:rPr>
      <w:color w:val="605E5C"/>
      <w:shd w:val="clear" w:color="auto" w:fill="E1DFDD"/>
    </w:rPr>
  </w:style>
  <w:style w:type="character" w:styleId="FollowedHyperlink">
    <w:name w:val="FollowedHyperlink"/>
    <w:basedOn w:val="DefaultParagraphFont"/>
    <w:uiPriority w:val="99"/>
    <w:semiHidden/>
    <w:unhideWhenUsed/>
    <w:rsid w:val="004F3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9546">
      <w:bodyDiv w:val="1"/>
      <w:marLeft w:val="0"/>
      <w:marRight w:val="0"/>
      <w:marTop w:val="0"/>
      <w:marBottom w:val="0"/>
      <w:divBdr>
        <w:top w:val="none" w:sz="0" w:space="0" w:color="auto"/>
        <w:left w:val="none" w:sz="0" w:space="0" w:color="auto"/>
        <w:bottom w:val="none" w:sz="0" w:space="0" w:color="auto"/>
        <w:right w:val="none" w:sz="0" w:space="0" w:color="auto"/>
      </w:divBdr>
      <w:divsChild>
        <w:div w:id="1637027337">
          <w:marLeft w:val="0"/>
          <w:marRight w:val="0"/>
          <w:marTop w:val="0"/>
          <w:marBottom w:val="0"/>
          <w:divBdr>
            <w:top w:val="none" w:sz="0" w:space="0" w:color="auto"/>
            <w:left w:val="none" w:sz="0" w:space="0" w:color="auto"/>
            <w:bottom w:val="none" w:sz="0" w:space="0" w:color="auto"/>
            <w:right w:val="none" w:sz="0" w:space="0" w:color="auto"/>
          </w:divBdr>
          <w:divsChild>
            <w:div w:id="748619499">
              <w:marLeft w:val="0"/>
              <w:marRight w:val="0"/>
              <w:marTop w:val="0"/>
              <w:marBottom w:val="0"/>
              <w:divBdr>
                <w:top w:val="none" w:sz="0" w:space="0" w:color="auto"/>
                <w:left w:val="none" w:sz="0" w:space="0" w:color="auto"/>
                <w:bottom w:val="none" w:sz="0" w:space="0" w:color="auto"/>
                <w:right w:val="none" w:sz="0" w:space="0" w:color="auto"/>
              </w:divBdr>
              <w:divsChild>
                <w:div w:id="127624754">
                  <w:marLeft w:val="0"/>
                  <w:marRight w:val="0"/>
                  <w:marTop w:val="0"/>
                  <w:marBottom w:val="0"/>
                  <w:divBdr>
                    <w:top w:val="none" w:sz="0" w:space="0" w:color="auto"/>
                    <w:left w:val="none" w:sz="0" w:space="0" w:color="auto"/>
                    <w:bottom w:val="none" w:sz="0" w:space="0" w:color="auto"/>
                    <w:right w:val="none" w:sz="0" w:space="0" w:color="auto"/>
                  </w:divBdr>
                  <w:divsChild>
                    <w:div w:id="695273099">
                      <w:marLeft w:val="0"/>
                      <w:marRight w:val="0"/>
                      <w:marTop w:val="0"/>
                      <w:marBottom w:val="0"/>
                      <w:divBdr>
                        <w:top w:val="none" w:sz="0" w:space="0" w:color="auto"/>
                        <w:left w:val="none" w:sz="0" w:space="0" w:color="auto"/>
                        <w:bottom w:val="none" w:sz="0" w:space="0" w:color="auto"/>
                        <w:right w:val="none" w:sz="0" w:space="0" w:color="auto"/>
                      </w:divBdr>
                      <w:divsChild>
                        <w:div w:id="420611310">
                          <w:marLeft w:val="0"/>
                          <w:marRight w:val="0"/>
                          <w:marTop w:val="0"/>
                          <w:marBottom w:val="0"/>
                          <w:divBdr>
                            <w:top w:val="none" w:sz="0" w:space="0" w:color="auto"/>
                            <w:left w:val="none" w:sz="0" w:space="0" w:color="auto"/>
                            <w:bottom w:val="none" w:sz="0" w:space="0" w:color="auto"/>
                            <w:right w:val="none" w:sz="0" w:space="0" w:color="auto"/>
                          </w:divBdr>
                          <w:divsChild>
                            <w:div w:id="945309358">
                              <w:marLeft w:val="0"/>
                              <w:marRight w:val="0"/>
                              <w:marTop w:val="0"/>
                              <w:marBottom w:val="0"/>
                              <w:divBdr>
                                <w:top w:val="none" w:sz="0" w:space="0" w:color="auto"/>
                                <w:left w:val="none" w:sz="0" w:space="0" w:color="auto"/>
                                <w:bottom w:val="none" w:sz="0" w:space="0" w:color="auto"/>
                                <w:right w:val="none" w:sz="0" w:space="0" w:color="auto"/>
                              </w:divBdr>
                              <w:divsChild>
                                <w:div w:id="238947400">
                                  <w:marLeft w:val="0"/>
                                  <w:marRight w:val="0"/>
                                  <w:marTop w:val="0"/>
                                  <w:marBottom w:val="0"/>
                                  <w:divBdr>
                                    <w:top w:val="none" w:sz="0" w:space="0" w:color="auto"/>
                                    <w:left w:val="none" w:sz="0" w:space="0" w:color="auto"/>
                                    <w:bottom w:val="none" w:sz="0" w:space="0" w:color="auto"/>
                                    <w:right w:val="none" w:sz="0" w:space="0" w:color="auto"/>
                                  </w:divBdr>
                                  <w:divsChild>
                                    <w:div w:id="580913426">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357534811">
                                              <w:marLeft w:val="0"/>
                                              <w:marRight w:val="0"/>
                                              <w:marTop w:val="0"/>
                                              <w:marBottom w:val="0"/>
                                              <w:divBdr>
                                                <w:top w:val="none" w:sz="0" w:space="0" w:color="auto"/>
                                                <w:left w:val="none" w:sz="0" w:space="0" w:color="auto"/>
                                                <w:bottom w:val="none" w:sz="0" w:space="0" w:color="auto"/>
                                                <w:right w:val="none" w:sz="0" w:space="0" w:color="auto"/>
                                              </w:divBdr>
                                              <w:divsChild>
                                                <w:div w:id="1589537274">
                                                  <w:marLeft w:val="0"/>
                                                  <w:marRight w:val="0"/>
                                                  <w:marTop w:val="0"/>
                                                  <w:marBottom w:val="0"/>
                                                  <w:divBdr>
                                                    <w:top w:val="none" w:sz="0" w:space="0" w:color="auto"/>
                                                    <w:left w:val="none" w:sz="0" w:space="0" w:color="auto"/>
                                                    <w:bottom w:val="none" w:sz="0" w:space="0" w:color="auto"/>
                                                    <w:right w:val="none" w:sz="0" w:space="0" w:color="auto"/>
                                                  </w:divBdr>
                                                  <w:divsChild>
                                                    <w:div w:id="423572890">
                                                      <w:marLeft w:val="0"/>
                                                      <w:marRight w:val="0"/>
                                                      <w:marTop w:val="0"/>
                                                      <w:marBottom w:val="0"/>
                                                      <w:divBdr>
                                                        <w:top w:val="none" w:sz="0" w:space="0" w:color="auto"/>
                                                        <w:left w:val="none" w:sz="0" w:space="0" w:color="auto"/>
                                                        <w:bottom w:val="none" w:sz="0" w:space="0" w:color="auto"/>
                                                        <w:right w:val="none" w:sz="0" w:space="0" w:color="auto"/>
                                                      </w:divBdr>
                                                      <w:divsChild>
                                                        <w:div w:id="1310592488">
                                                          <w:marLeft w:val="0"/>
                                                          <w:marRight w:val="0"/>
                                                          <w:marTop w:val="0"/>
                                                          <w:marBottom w:val="0"/>
                                                          <w:divBdr>
                                                            <w:top w:val="none" w:sz="0" w:space="0" w:color="auto"/>
                                                            <w:left w:val="none" w:sz="0" w:space="0" w:color="auto"/>
                                                            <w:bottom w:val="none" w:sz="0" w:space="0" w:color="auto"/>
                                                            <w:right w:val="none" w:sz="0" w:space="0" w:color="auto"/>
                                                          </w:divBdr>
                                                          <w:divsChild>
                                                            <w:div w:id="2146122721">
                                                              <w:marLeft w:val="0"/>
                                                              <w:marRight w:val="0"/>
                                                              <w:marTop w:val="0"/>
                                                              <w:marBottom w:val="0"/>
                                                              <w:divBdr>
                                                                <w:top w:val="none" w:sz="0" w:space="0" w:color="auto"/>
                                                                <w:left w:val="none" w:sz="0" w:space="0" w:color="auto"/>
                                                                <w:bottom w:val="none" w:sz="0" w:space="0" w:color="auto"/>
                                                                <w:right w:val="none" w:sz="0" w:space="0" w:color="auto"/>
                                                              </w:divBdr>
                                                              <w:divsChild>
                                                                <w:div w:id="1709991199">
                                                                  <w:marLeft w:val="0"/>
                                                                  <w:marRight w:val="0"/>
                                                                  <w:marTop w:val="0"/>
                                                                  <w:marBottom w:val="0"/>
                                                                  <w:divBdr>
                                                                    <w:top w:val="none" w:sz="0" w:space="0" w:color="auto"/>
                                                                    <w:left w:val="none" w:sz="0" w:space="0" w:color="auto"/>
                                                                    <w:bottom w:val="none" w:sz="0" w:space="0" w:color="auto"/>
                                                                    <w:right w:val="none" w:sz="0" w:space="0" w:color="auto"/>
                                                                  </w:divBdr>
                                                                  <w:divsChild>
                                                                    <w:div w:id="1708947313">
                                                                      <w:marLeft w:val="0"/>
                                                                      <w:marRight w:val="0"/>
                                                                      <w:marTop w:val="0"/>
                                                                      <w:marBottom w:val="0"/>
                                                                      <w:divBdr>
                                                                        <w:top w:val="none" w:sz="0" w:space="0" w:color="auto"/>
                                                                        <w:left w:val="none" w:sz="0" w:space="0" w:color="auto"/>
                                                                        <w:bottom w:val="none" w:sz="0" w:space="0" w:color="auto"/>
                                                                        <w:right w:val="none" w:sz="0" w:space="0" w:color="auto"/>
                                                                      </w:divBdr>
                                                                      <w:divsChild>
                                                                        <w:div w:id="2041389691">
                                                                          <w:marLeft w:val="0"/>
                                                                          <w:marRight w:val="0"/>
                                                                          <w:marTop w:val="0"/>
                                                                          <w:marBottom w:val="0"/>
                                                                          <w:divBdr>
                                                                            <w:top w:val="none" w:sz="0" w:space="0" w:color="auto"/>
                                                                            <w:left w:val="none" w:sz="0" w:space="0" w:color="auto"/>
                                                                            <w:bottom w:val="none" w:sz="0" w:space="0" w:color="auto"/>
                                                                            <w:right w:val="none" w:sz="0" w:space="0" w:color="auto"/>
                                                                          </w:divBdr>
                                                                          <w:divsChild>
                                                                            <w:div w:id="3629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urham.nh.us/boc_trustees/trustee-investment-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6ED56-54A7-48AB-A5C3-8249D9A4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Everngam</dc:creator>
  <cp:lastModifiedBy>Mike Everngam</cp:lastModifiedBy>
  <cp:revision>20</cp:revision>
  <dcterms:created xsi:type="dcterms:W3CDTF">2019-09-02T18:18:00Z</dcterms:created>
  <dcterms:modified xsi:type="dcterms:W3CDTF">2019-10-27T16:08:00Z</dcterms:modified>
</cp:coreProperties>
</file>